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94F8" w14:textId="77777777" w:rsidR="004D18DB" w:rsidRDefault="004D18DB" w:rsidP="004D18DB">
      <w:pPr>
        <w:rPr>
          <w:rStyle w:val="MainHeading1"/>
          <w:sz w:val="40"/>
          <w:szCs w:val="40"/>
        </w:rPr>
      </w:pPr>
    </w:p>
    <w:p w14:paraId="6C835C95" w14:textId="77777777" w:rsidR="004515FC" w:rsidRDefault="004515FC" w:rsidP="000D1823">
      <w:pPr>
        <w:pStyle w:val="SpecTitles"/>
        <w:rPr>
          <w:b/>
          <w:bCs/>
          <w:noProof/>
          <w:sz w:val="40"/>
          <w:szCs w:val="40"/>
        </w:rPr>
      </w:pPr>
    </w:p>
    <w:p w14:paraId="1A2270B1" w14:textId="28AC8B98" w:rsidR="003F06DE" w:rsidRDefault="00855E1C" w:rsidP="009A0B37">
      <w:pPr>
        <w:pStyle w:val="SpecTitles"/>
        <w:spacing w:after="120"/>
        <w:rPr>
          <w:b/>
          <w:bCs/>
          <w:noProof/>
          <w:sz w:val="40"/>
          <w:szCs w:val="40"/>
        </w:rPr>
      </w:pPr>
      <w:r>
        <w:rPr>
          <w:b/>
          <w:bCs/>
          <w:noProof/>
          <w:sz w:val="40"/>
          <w:szCs w:val="40"/>
        </w:rPr>
        <w:t>2021-2022 Street Improvement Project</w:t>
      </w:r>
    </w:p>
    <w:p w14:paraId="4DFA7F96" w14:textId="77777777" w:rsidR="00855E1C" w:rsidRPr="000D1823" w:rsidRDefault="00855E1C" w:rsidP="00855E1C">
      <w:pPr>
        <w:pStyle w:val="SpecTitles"/>
        <w:spacing w:after="120"/>
        <w:rPr>
          <w:b/>
          <w:bCs/>
          <w:noProof/>
          <w:sz w:val="40"/>
          <w:szCs w:val="40"/>
        </w:rPr>
      </w:pPr>
      <w:r w:rsidRPr="000D1823">
        <w:rPr>
          <w:b/>
          <w:bCs/>
          <w:noProof/>
          <w:sz w:val="40"/>
          <w:szCs w:val="40"/>
        </w:rPr>
        <w:t>Lake County &amp; City of Two Harbors</w:t>
      </w:r>
    </w:p>
    <w:p w14:paraId="3F9CCDE5" w14:textId="0AD882ED" w:rsidR="000D1823" w:rsidRDefault="00855E1C" w:rsidP="009A0B37">
      <w:pPr>
        <w:pStyle w:val="SpecTitles"/>
        <w:spacing w:after="120"/>
        <w:rPr>
          <w:b/>
          <w:bCs/>
          <w:noProof/>
          <w:sz w:val="40"/>
          <w:szCs w:val="40"/>
        </w:rPr>
      </w:pPr>
      <w:r>
        <w:rPr>
          <w:b/>
          <w:bCs/>
          <w:noProof/>
          <w:sz w:val="40"/>
          <w:szCs w:val="40"/>
        </w:rPr>
        <w:t>Construction Update</w:t>
      </w:r>
      <w:r w:rsidR="005D79A6">
        <w:rPr>
          <w:b/>
          <w:bCs/>
          <w:noProof/>
          <w:sz w:val="40"/>
          <w:szCs w:val="40"/>
        </w:rPr>
        <w:t xml:space="preserve"> 5-13-21</w:t>
      </w:r>
    </w:p>
    <w:p w14:paraId="2F237446" w14:textId="7E30616A" w:rsidR="005D79A6" w:rsidRDefault="005D79A6" w:rsidP="009A0B37">
      <w:pPr>
        <w:pStyle w:val="SpecTitles"/>
        <w:spacing w:after="120"/>
        <w:rPr>
          <w:b/>
          <w:bCs/>
          <w:noProof/>
          <w:sz w:val="40"/>
          <w:szCs w:val="40"/>
        </w:rPr>
      </w:pPr>
    </w:p>
    <w:p w14:paraId="352B1DFC" w14:textId="4E04AC21" w:rsidR="005D79A6" w:rsidRDefault="005D79A6" w:rsidP="005D79A6">
      <w:pPr>
        <w:pStyle w:val="SpecTitles"/>
        <w:spacing w:after="120"/>
        <w:jc w:val="left"/>
        <w:rPr>
          <w:b/>
          <w:bCs/>
          <w:noProof/>
          <w:sz w:val="24"/>
          <w:szCs w:val="24"/>
        </w:rPr>
      </w:pPr>
      <w:r>
        <w:rPr>
          <w:b/>
          <w:bCs/>
          <w:noProof/>
          <w:sz w:val="24"/>
          <w:szCs w:val="24"/>
        </w:rPr>
        <w:t>The notice to proceed was issued and tree removals are under way as of Wednesday May 12</w:t>
      </w:r>
      <w:r w:rsidRPr="005D79A6">
        <w:rPr>
          <w:b/>
          <w:bCs/>
          <w:noProof/>
          <w:sz w:val="24"/>
          <w:szCs w:val="24"/>
          <w:vertAlign w:val="superscript"/>
        </w:rPr>
        <w:t>th</w:t>
      </w:r>
      <w:r>
        <w:rPr>
          <w:b/>
          <w:bCs/>
          <w:noProof/>
          <w:sz w:val="24"/>
          <w:szCs w:val="24"/>
        </w:rPr>
        <w:t xml:space="preserve">. Tree removal will continue throughout the project area. Rick’s Tree Service has an intended purpose for the trees that are being removed as part of the project and will haul them off site. Please be aware of </w:t>
      </w:r>
      <w:r w:rsidR="00043B77">
        <w:rPr>
          <w:b/>
          <w:bCs/>
          <w:noProof/>
          <w:sz w:val="24"/>
          <w:szCs w:val="24"/>
        </w:rPr>
        <w:t>tree removal</w:t>
      </w:r>
      <w:r>
        <w:rPr>
          <w:b/>
          <w:bCs/>
          <w:noProof/>
          <w:sz w:val="24"/>
          <w:szCs w:val="24"/>
        </w:rPr>
        <w:t xml:space="preserve"> activities and maintain a safe distance. </w:t>
      </w:r>
    </w:p>
    <w:p w14:paraId="72A02A10" w14:textId="5583B3F2" w:rsidR="00043B77" w:rsidRDefault="005D79A6" w:rsidP="005D79A6">
      <w:pPr>
        <w:pStyle w:val="SpecTitles"/>
        <w:spacing w:after="120"/>
        <w:jc w:val="left"/>
        <w:rPr>
          <w:b/>
          <w:bCs/>
          <w:noProof/>
          <w:sz w:val="24"/>
          <w:szCs w:val="24"/>
        </w:rPr>
      </w:pPr>
      <w:r>
        <w:rPr>
          <w:b/>
          <w:bCs/>
          <w:noProof/>
          <w:sz w:val="24"/>
          <w:szCs w:val="24"/>
        </w:rPr>
        <w:t>Temporary water lines that will serve residents and business during construction will be placed by the end of the week.</w:t>
      </w:r>
      <w:r w:rsidR="00043B77">
        <w:rPr>
          <w:b/>
          <w:bCs/>
          <w:noProof/>
          <w:sz w:val="24"/>
          <w:szCs w:val="24"/>
        </w:rPr>
        <w:t xml:space="preserve"> The prime contractor, Ulland Brothers Inc., intends to begin installing watermain </w:t>
      </w:r>
      <w:r w:rsidR="00E5322C">
        <w:rPr>
          <w:b/>
          <w:bCs/>
          <w:noProof/>
          <w:sz w:val="24"/>
          <w:szCs w:val="24"/>
        </w:rPr>
        <w:t xml:space="preserve">early next week </w:t>
      </w:r>
      <w:r w:rsidR="00043B77">
        <w:rPr>
          <w:b/>
          <w:bCs/>
          <w:noProof/>
          <w:sz w:val="24"/>
          <w:szCs w:val="24"/>
        </w:rPr>
        <w:t>on the west end of 6</w:t>
      </w:r>
      <w:r w:rsidR="00043B77" w:rsidRPr="00043B77">
        <w:rPr>
          <w:b/>
          <w:bCs/>
          <w:noProof/>
          <w:sz w:val="24"/>
          <w:szCs w:val="24"/>
          <w:vertAlign w:val="superscript"/>
        </w:rPr>
        <w:t>th</w:t>
      </w:r>
      <w:r w:rsidR="00043B77">
        <w:rPr>
          <w:b/>
          <w:bCs/>
          <w:noProof/>
          <w:sz w:val="24"/>
          <w:szCs w:val="24"/>
        </w:rPr>
        <w:t xml:space="preserve"> Avenue near Skunk Creek up to the existing roadway. After this work is completed they will move operations to the east end of 6</w:t>
      </w:r>
      <w:r w:rsidR="00043B77" w:rsidRPr="00043B77">
        <w:rPr>
          <w:b/>
          <w:bCs/>
          <w:noProof/>
          <w:sz w:val="24"/>
          <w:szCs w:val="24"/>
          <w:vertAlign w:val="superscript"/>
        </w:rPr>
        <w:t>th</w:t>
      </w:r>
      <w:r w:rsidR="00043B77">
        <w:rPr>
          <w:b/>
          <w:bCs/>
          <w:noProof/>
          <w:sz w:val="24"/>
          <w:szCs w:val="24"/>
        </w:rPr>
        <w:t xml:space="preserve"> Avenue at 7</w:t>
      </w:r>
      <w:r w:rsidR="00043B77" w:rsidRPr="00043B77">
        <w:rPr>
          <w:b/>
          <w:bCs/>
          <w:noProof/>
          <w:sz w:val="24"/>
          <w:szCs w:val="24"/>
          <w:vertAlign w:val="superscript"/>
        </w:rPr>
        <w:t>th</w:t>
      </w:r>
      <w:r w:rsidR="00043B77">
        <w:rPr>
          <w:b/>
          <w:bCs/>
          <w:noProof/>
          <w:sz w:val="24"/>
          <w:szCs w:val="24"/>
        </w:rPr>
        <w:t xml:space="preserve"> Street (CSAH 20) to begin</w:t>
      </w:r>
      <w:r w:rsidR="00EB5251">
        <w:rPr>
          <w:b/>
          <w:bCs/>
          <w:noProof/>
          <w:sz w:val="24"/>
          <w:szCs w:val="24"/>
        </w:rPr>
        <w:t xml:space="preserve"> removing existing surfacing and</w:t>
      </w:r>
      <w:r w:rsidR="00043B77">
        <w:rPr>
          <w:b/>
          <w:bCs/>
          <w:noProof/>
          <w:sz w:val="24"/>
          <w:szCs w:val="24"/>
        </w:rPr>
        <w:t xml:space="preserve"> installing the sanitary sewer</w:t>
      </w:r>
      <w:r w:rsidR="00E5322C">
        <w:rPr>
          <w:b/>
          <w:bCs/>
          <w:noProof/>
          <w:sz w:val="24"/>
          <w:szCs w:val="24"/>
        </w:rPr>
        <w:t xml:space="preserve"> from 7</w:t>
      </w:r>
      <w:r w:rsidR="00E5322C" w:rsidRPr="00E5322C">
        <w:rPr>
          <w:b/>
          <w:bCs/>
          <w:noProof/>
          <w:sz w:val="24"/>
          <w:szCs w:val="24"/>
          <w:vertAlign w:val="superscript"/>
        </w:rPr>
        <w:t>th</w:t>
      </w:r>
      <w:r w:rsidR="00E5322C">
        <w:rPr>
          <w:b/>
          <w:bCs/>
          <w:noProof/>
          <w:sz w:val="24"/>
          <w:szCs w:val="24"/>
        </w:rPr>
        <w:t xml:space="preserve"> Street (CSAH 20) through the 8</w:t>
      </w:r>
      <w:r w:rsidR="00E5322C" w:rsidRPr="00E5322C">
        <w:rPr>
          <w:b/>
          <w:bCs/>
          <w:noProof/>
          <w:sz w:val="24"/>
          <w:szCs w:val="24"/>
          <w:vertAlign w:val="superscript"/>
        </w:rPr>
        <w:t>th</w:t>
      </w:r>
      <w:r w:rsidR="00E5322C">
        <w:rPr>
          <w:b/>
          <w:bCs/>
          <w:noProof/>
          <w:sz w:val="24"/>
          <w:szCs w:val="24"/>
        </w:rPr>
        <w:t xml:space="preserve"> Street (CSAH 30) intersection</w:t>
      </w:r>
      <w:r w:rsidR="00043B77">
        <w:rPr>
          <w:b/>
          <w:bCs/>
          <w:noProof/>
          <w:sz w:val="24"/>
          <w:szCs w:val="24"/>
        </w:rPr>
        <w:t xml:space="preserve">. </w:t>
      </w:r>
    </w:p>
    <w:p w14:paraId="4D169894" w14:textId="7CB28972" w:rsidR="00043B77" w:rsidRDefault="00043B77" w:rsidP="005D79A6">
      <w:pPr>
        <w:pStyle w:val="SpecTitles"/>
        <w:spacing w:after="120"/>
        <w:jc w:val="left"/>
        <w:rPr>
          <w:b/>
          <w:bCs/>
          <w:noProof/>
          <w:sz w:val="24"/>
          <w:szCs w:val="24"/>
        </w:rPr>
      </w:pPr>
      <w:r>
        <w:rPr>
          <w:b/>
          <w:bCs/>
          <w:noProof/>
          <w:sz w:val="24"/>
          <w:szCs w:val="24"/>
        </w:rPr>
        <w:t xml:space="preserve">A few reminders, the temporary water lines should remain undisturbed by non-construction personnel. Moving lines for the purpose of mowing or other activities can cause stresses in the line and may cause them to rupture. Also, be aware of your surroundings while traveling within active construction areas. Keep a safe distance and </w:t>
      </w:r>
      <w:r w:rsidR="00EB5251">
        <w:rPr>
          <w:b/>
          <w:bCs/>
          <w:noProof/>
          <w:sz w:val="24"/>
          <w:szCs w:val="24"/>
        </w:rPr>
        <w:t xml:space="preserve">use your best judgement. Safety is the number one priority. </w:t>
      </w:r>
      <w:r w:rsidR="00E5322C">
        <w:rPr>
          <w:b/>
          <w:bCs/>
          <w:noProof/>
          <w:sz w:val="24"/>
          <w:szCs w:val="24"/>
        </w:rPr>
        <w:t xml:space="preserve">If you have any questions reach out to myself or one of the contacts listed on the project website. </w:t>
      </w:r>
    </w:p>
    <w:p w14:paraId="684FD9CA" w14:textId="5A63127E" w:rsidR="00E5322C" w:rsidRDefault="00E5322C" w:rsidP="005D79A6">
      <w:pPr>
        <w:pStyle w:val="SpecTitles"/>
        <w:spacing w:after="120"/>
        <w:jc w:val="left"/>
        <w:rPr>
          <w:b/>
          <w:bCs/>
          <w:noProof/>
          <w:sz w:val="24"/>
          <w:szCs w:val="24"/>
        </w:rPr>
      </w:pPr>
    </w:p>
    <w:p w14:paraId="25C94C22" w14:textId="4423B03A" w:rsidR="00E5322C" w:rsidRDefault="00E5322C" w:rsidP="005D79A6">
      <w:pPr>
        <w:pStyle w:val="SpecTitles"/>
        <w:spacing w:after="120"/>
        <w:jc w:val="left"/>
        <w:rPr>
          <w:b/>
          <w:bCs/>
          <w:noProof/>
          <w:sz w:val="24"/>
          <w:szCs w:val="24"/>
        </w:rPr>
      </w:pPr>
      <w:r>
        <w:rPr>
          <w:b/>
          <w:bCs/>
          <w:noProof/>
          <w:sz w:val="24"/>
          <w:szCs w:val="24"/>
        </w:rPr>
        <w:t>Thank you,</w:t>
      </w:r>
    </w:p>
    <w:p w14:paraId="44D39100" w14:textId="036E8FD6" w:rsidR="00EB5251" w:rsidRDefault="00EB5251" w:rsidP="005D79A6">
      <w:pPr>
        <w:pStyle w:val="SpecTitles"/>
        <w:spacing w:after="120"/>
        <w:jc w:val="left"/>
        <w:rPr>
          <w:b/>
          <w:bCs/>
          <w:noProof/>
          <w:sz w:val="24"/>
          <w:szCs w:val="24"/>
        </w:rPr>
      </w:pPr>
    </w:p>
    <w:p w14:paraId="4390A842" w14:textId="3338F5DE" w:rsidR="00EB5251" w:rsidRDefault="00EB5251" w:rsidP="005D79A6">
      <w:pPr>
        <w:pStyle w:val="SpecTitles"/>
        <w:spacing w:after="120"/>
        <w:jc w:val="left"/>
        <w:rPr>
          <w:b/>
          <w:bCs/>
          <w:noProof/>
          <w:sz w:val="24"/>
          <w:szCs w:val="24"/>
        </w:rPr>
      </w:pPr>
      <w:r>
        <w:rPr>
          <w:b/>
          <w:bCs/>
          <w:noProof/>
          <w:sz w:val="24"/>
          <w:szCs w:val="24"/>
        </w:rPr>
        <w:t>Adam Nix</w:t>
      </w:r>
    </w:p>
    <w:p w14:paraId="2B3D07E3" w14:textId="45789F4F" w:rsidR="00EB5251" w:rsidRDefault="00EB5251" w:rsidP="005D79A6">
      <w:pPr>
        <w:pStyle w:val="SpecTitles"/>
        <w:spacing w:after="120"/>
        <w:jc w:val="left"/>
        <w:rPr>
          <w:b/>
          <w:bCs/>
          <w:noProof/>
          <w:sz w:val="24"/>
          <w:szCs w:val="24"/>
        </w:rPr>
      </w:pPr>
      <w:r>
        <w:rPr>
          <w:b/>
          <w:bCs/>
          <w:noProof/>
          <w:sz w:val="24"/>
          <w:szCs w:val="24"/>
        </w:rPr>
        <w:t xml:space="preserve">Bolton &amp; Menk, Inc. </w:t>
      </w:r>
    </w:p>
    <w:p w14:paraId="3F848299" w14:textId="579A560F" w:rsidR="00EB5251" w:rsidRDefault="00EB5251" w:rsidP="005D79A6">
      <w:pPr>
        <w:pStyle w:val="SpecTitles"/>
        <w:spacing w:after="120"/>
        <w:jc w:val="left"/>
        <w:rPr>
          <w:b/>
          <w:bCs/>
          <w:noProof/>
          <w:sz w:val="24"/>
          <w:szCs w:val="24"/>
        </w:rPr>
      </w:pPr>
      <w:r>
        <w:rPr>
          <w:b/>
          <w:bCs/>
          <w:noProof/>
          <w:sz w:val="24"/>
          <w:szCs w:val="24"/>
        </w:rPr>
        <w:t>(218) 830-0512</w:t>
      </w:r>
    </w:p>
    <w:p w14:paraId="041A60FF" w14:textId="0F8EC6EA" w:rsidR="00EB5251" w:rsidRPr="005D79A6" w:rsidRDefault="00EB5251" w:rsidP="005D79A6">
      <w:pPr>
        <w:pStyle w:val="SpecTitles"/>
        <w:spacing w:after="120"/>
        <w:jc w:val="left"/>
        <w:rPr>
          <w:b/>
          <w:bCs/>
          <w:noProof/>
          <w:sz w:val="24"/>
          <w:szCs w:val="24"/>
        </w:rPr>
      </w:pPr>
      <w:hyperlink r:id="rId7" w:history="1">
        <w:r w:rsidRPr="00240127">
          <w:rPr>
            <w:rStyle w:val="Hyperlink"/>
            <w:b/>
            <w:bCs/>
            <w:noProof/>
            <w:sz w:val="24"/>
            <w:szCs w:val="24"/>
          </w:rPr>
          <w:t>adam.nix@bolton-menk.com</w:t>
        </w:r>
      </w:hyperlink>
    </w:p>
    <w:p w14:paraId="4D40E9B1" w14:textId="02BEA3C6" w:rsidR="003F06DE" w:rsidRDefault="003F06DE" w:rsidP="00F33090">
      <w:pPr>
        <w:pStyle w:val="HeadingSpan"/>
        <w:spacing w:after="0" w:line="240" w:lineRule="auto"/>
        <w:rPr>
          <w:rStyle w:val="BMICharacter"/>
          <w:rFonts w:cs="Times New Roman"/>
          <w:b w:val="0"/>
          <w:bCs w:val="0"/>
          <w:color w:val="000000"/>
          <w:sz w:val="24"/>
        </w:rPr>
      </w:pPr>
    </w:p>
    <w:p w14:paraId="3C8BEFFB" w14:textId="04F1059A" w:rsidR="003F06DE" w:rsidRDefault="003F06DE" w:rsidP="00F33090">
      <w:pPr>
        <w:pStyle w:val="HeadingSpan"/>
        <w:spacing w:after="0" w:line="240" w:lineRule="auto"/>
        <w:rPr>
          <w:rStyle w:val="BMICharacter"/>
          <w:rFonts w:cs="Times New Roman"/>
          <w:b w:val="0"/>
          <w:bCs w:val="0"/>
          <w:color w:val="000000"/>
          <w:sz w:val="24"/>
        </w:rPr>
      </w:pPr>
    </w:p>
    <w:sectPr w:rsidR="003F06DE" w:rsidSect="001354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4D3C" w14:textId="77777777" w:rsidR="00101EFF" w:rsidRDefault="00101EFF" w:rsidP="000E5C80">
      <w:r>
        <w:separator/>
      </w:r>
    </w:p>
  </w:endnote>
  <w:endnote w:type="continuationSeparator" w:id="0">
    <w:p w14:paraId="7F0A8110" w14:textId="77777777" w:rsidR="00101EFF" w:rsidRDefault="00101EFF" w:rsidP="000E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OT-Light">
    <w:altName w:val="Calibri"/>
    <w:panose1 w:val="00000000000000000000"/>
    <w:charset w:val="00"/>
    <w:family w:val="swiss"/>
    <w:notTrueType/>
    <w:pitch w:val="variable"/>
    <w:sig w:usb0="800002AF" w:usb1="4000207B" w:usb2="00000008" w:usb3="00000000" w:csb0="00000001" w:csb1="00000000"/>
  </w:font>
  <w:font w:name="DINOT-Bold">
    <w:altName w:val="Calibri"/>
    <w:panose1 w:val="00000000000000000000"/>
    <w:charset w:val="00"/>
    <w:family w:val="swiss"/>
    <w:notTrueType/>
    <w:pitch w:val="variable"/>
    <w:sig w:usb0="800002AF" w:usb1="4000207B" w:usb2="00000008"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4088" w14:textId="77777777" w:rsidR="00101EFF" w:rsidRDefault="00101EFF" w:rsidP="000E5C80">
      <w:r>
        <w:separator/>
      </w:r>
    </w:p>
  </w:footnote>
  <w:footnote w:type="continuationSeparator" w:id="0">
    <w:p w14:paraId="1770FADF" w14:textId="77777777" w:rsidR="00101EFF" w:rsidRDefault="00101EFF" w:rsidP="000E5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1BA" w14:textId="49663918" w:rsidR="000E5C80" w:rsidRDefault="009A0B37">
    <w:pPr>
      <w:pStyle w:val="Header"/>
    </w:pPr>
    <w:r w:rsidRPr="002A7D7C">
      <w:rPr>
        <w:noProof/>
      </w:rPr>
      <w:drawing>
        <wp:anchor distT="0" distB="0" distL="114300" distR="114300" simplePos="0" relativeHeight="251658240" behindDoc="1" locked="0" layoutInCell="1" allowOverlap="1" wp14:anchorId="135D4BD4" wp14:editId="77AF1E4D">
          <wp:simplePos x="0" y="0"/>
          <wp:positionH relativeFrom="margin">
            <wp:posOffset>4937760</wp:posOffset>
          </wp:positionH>
          <wp:positionV relativeFrom="paragraph">
            <wp:posOffset>0</wp:posOffset>
          </wp:positionV>
          <wp:extent cx="1758916" cy="726942"/>
          <wp:effectExtent l="0" t="0" r="0" b="0"/>
          <wp:wrapNone/>
          <wp:docPr id="5" name="Picture 5" descr="N:\Market\LOGOS\BMI\For Print\color\Bolton-Men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LOGOS\BMI\For Print\color\Bolton-Menk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8916" cy="726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4574A2"/>
        <w:sz w:val="27"/>
        <w:szCs w:val="27"/>
      </w:rPr>
      <w:drawing>
        <wp:anchor distT="0" distB="0" distL="114300" distR="114300" simplePos="0" relativeHeight="251656192" behindDoc="1" locked="0" layoutInCell="1" allowOverlap="1" wp14:anchorId="53382411" wp14:editId="7652D134">
          <wp:simplePos x="0" y="0"/>
          <wp:positionH relativeFrom="margin">
            <wp:align>left</wp:align>
          </wp:positionH>
          <wp:positionV relativeFrom="paragraph">
            <wp:posOffset>-219075</wp:posOffset>
          </wp:positionV>
          <wp:extent cx="2257425" cy="1130935"/>
          <wp:effectExtent l="0" t="0" r="0" b="0"/>
          <wp:wrapTight wrapText="bothSides">
            <wp:wrapPolygon edited="0">
              <wp:start x="5468" y="0"/>
              <wp:lineTo x="4557" y="3275"/>
              <wp:lineTo x="4557" y="5821"/>
              <wp:lineTo x="2734" y="11643"/>
              <wp:lineTo x="0" y="13462"/>
              <wp:lineTo x="0" y="21103"/>
              <wp:lineTo x="19322" y="21103"/>
              <wp:lineTo x="20415" y="14554"/>
              <wp:lineTo x="19139" y="12371"/>
              <wp:lineTo x="16405" y="11643"/>
              <wp:lineTo x="7656" y="5458"/>
              <wp:lineTo x="7291" y="2911"/>
              <wp:lineTo x="6562" y="0"/>
              <wp:lineTo x="5468" y="0"/>
            </wp:wrapPolygon>
          </wp:wrapTight>
          <wp:docPr id="4" name="Picture 4" descr="Lake County, M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ounty, M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742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FF8181" wp14:editId="5AA1C76C">
          <wp:simplePos x="0" y="0"/>
          <wp:positionH relativeFrom="margin">
            <wp:align>center</wp:align>
          </wp:positionH>
          <wp:positionV relativeFrom="paragraph">
            <wp:posOffset>-257175</wp:posOffset>
          </wp:positionV>
          <wp:extent cx="1220470" cy="1226185"/>
          <wp:effectExtent l="0" t="0" r="0" b="0"/>
          <wp:wrapTight wrapText="bothSides">
            <wp:wrapPolygon edited="0">
              <wp:start x="0" y="0"/>
              <wp:lineTo x="0" y="21141"/>
              <wp:lineTo x="21240" y="2114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047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FC">
      <w:ptab w:relativeTo="margin" w:alignment="center" w:leader="none"/>
    </w:r>
    <w:r w:rsidR="004515FC">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CC4"/>
    <w:multiLevelType w:val="hybridMultilevel"/>
    <w:tmpl w:val="24C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0C75"/>
    <w:multiLevelType w:val="hybridMultilevel"/>
    <w:tmpl w:val="E45C5C36"/>
    <w:lvl w:ilvl="0" w:tplc="DD8CF9E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4F4"/>
    <w:multiLevelType w:val="hybridMultilevel"/>
    <w:tmpl w:val="6A8E3A1C"/>
    <w:lvl w:ilvl="0" w:tplc="04090001">
      <w:start w:val="1"/>
      <w:numFmt w:val="bullet"/>
      <w:lvlText w:val=""/>
      <w:lvlJc w:val="left"/>
      <w:pPr>
        <w:ind w:left="720" w:hanging="360"/>
      </w:pPr>
      <w:rPr>
        <w:rFonts w:ascii="Symbol" w:hAnsi="Symbol" w:hint="default"/>
      </w:rPr>
    </w:lvl>
    <w:lvl w:ilvl="1" w:tplc="C2444A5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75B35"/>
    <w:multiLevelType w:val="hybridMultilevel"/>
    <w:tmpl w:val="9AE4BF10"/>
    <w:lvl w:ilvl="0" w:tplc="C2444A5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340E5"/>
    <w:multiLevelType w:val="hybridMultilevel"/>
    <w:tmpl w:val="93A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F00EB"/>
    <w:multiLevelType w:val="hybridMultilevel"/>
    <w:tmpl w:val="9E5012CA"/>
    <w:lvl w:ilvl="0" w:tplc="04090015">
      <w:start w:val="1"/>
      <w:numFmt w:val="upperLetter"/>
      <w:lvlText w:val="%1."/>
      <w:lvlJc w:val="left"/>
      <w:pPr>
        <w:ind w:left="720" w:hanging="360"/>
      </w:pPr>
    </w:lvl>
    <w:lvl w:ilvl="1" w:tplc="04090015">
      <w:start w:val="1"/>
      <w:numFmt w:val="upperLetter"/>
      <w:lvlText w:val="%2."/>
      <w:lvlJc w:val="left"/>
      <w:pPr>
        <w:ind w:left="630" w:hanging="360"/>
      </w:pPr>
    </w:lvl>
    <w:lvl w:ilvl="2" w:tplc="0409001B">
      <w:start w:val="1"/>
      <w:numFmt w:val="lowerRoman"/>
      <w:lvlText w:val="%3."/>
      <w:lvlJc w:val="right"/>
      <w:pPr>
        <w:ind w:left="8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9E"/>
    <w:rsid w:val="00011686"/>
    <w:rsid w:val="00041222"/>
    <w:rsid w:val="00043B77"/>
    <w:rsid w:val="00063646"/>
    <w:rsid w:val="00087ADE"/>
    <w:rsid w:val="000D1823"/>
    <w:rsid w:val="000E5C80"/>
    <w:rsid w:val="00101EFF"/>
    <w:rsid w:val="0011662D"/>
    <w:rsid w:val="00127A49"/>
    <w:rsid w:val="001354ED"/>
    <w:rsid w:val="00151470"/>
    <w:rsid w:val="0016670D"/>
    <w:rsid w:val="0019194F"/>
    <w:rsid w:val="001A45BF"/>
    <w:rsid w:val="001F1AA7"/>
    <w:rsid w:val="002363DA"/>
    <w:rsid w:val="002421F8"/>
    <w:rsid w:val="002423AD"/>
    <w:rsid w:val="00266B26"/>
    <w:rsid w:val="00275164"/>
    <w:rsid w:val="0028111C"/>
    <w:rsid w:val="002B4CCC"/>
    <w:rsid w:val="00316C1B"/>
    <w:rsid w:val="00351E2D"/>
    <w:rsid w:val="003F06DE"/>
    <w:rsid w:val="00412A18"/>
    <w:rsid w:val="004515FC"/>
    <w:rsid w:val="00486A8C"/>
    <w:rsid w:val="00493E9B"/>
    <w:rsid w:val="00497191"/>
    <w:rsid w:val="004B6585"/>
    <w:rsid w:val="004D18DB"/>
    <w:rsid w:val="00521BFE"/>
    <w:rsid w:val="005A4508"/>
    <w:rsid w:val="005D79A6"/>
    <w:rsid w:val="00656A88"/>
    <w:rsid w:val="006A5BE1"/>
    <w:rsid w:val="006A5F32"/>
    <w:rsid w:val="00703964"/>
    <w:rsid w:val="0076353C"/>
    <w:rsid w:val="007856F0"/>
    <w:rsid w:val="007B62AE"/>
    <w:rsid w:val="00834CF5"/>
    <w:rsid w:val="00855E1C"/>
    <w:rsid w:val="00892448"/>
    <w:rsid w:val="00892B45"/>
    <w:rsid w:val="008B474E"/>
    <w:rsid w:val="008E329E"/>
    <w:rsid w:val="009020A2"/>
    <w:rsid w:val="00926C85"/>
    <w:rsid w:val="00963F20"/>
    <w:rsid w:val="00976A62"/>
    <w:rsid w:val="0098370C"/>
    <w:rsid w:val="009A0B37"/>
    <w:rsid w:val="009D4A10"/>
    <w:rsid w:val="009E1ABF"/>
    <w:rsid w:val="009F6346"/>
    <w:rsid w:val="00A03D9E"/>
    <w:rsid w:val="00A60B4E"/>
    <w:rsid w:val="00AD3A15"/>
    <w:rsid w:val="00B9145C"/>
    <w:rsid w:val="00BB5306"/>
    <w:rsid w:val="00BB62BE"/>
    <w:rsid w:val="00C709AE"/>
    <w:rsid w:val="00CE50A6"/>
    <w:rsid w:val="00D02063"/>
    <w:rsid w:val="00D15C7F"/>
    <w:rsid w:val="00D722BB"/>
    <w:rsid w:val="00D937DC"/>
    <w:rsid w:val="00D945A9"/>
    <w:rsid w:val="00E5322C"/>
    <w:rsid w:val="00E729F8"/>
    <w:rsid w:val="00EB5251"/>
    <w:rsid w:val="00EC420F"/>
    <w:rsid w:val="00ED0DA0"/>
    <w:rsid w:val="00ED5014"/>
    <w:rsid w:val="00F2089C"/>
    <w:rsid w:val="00F25855"/>
    <w:rsid w:val="00F31887"/>
    <w:rsid w:val="00F33090"/>
    <w:rsid w:val="00F534A4"/>
    <w:rsid w:val="00F61516"/>
    <w:rsid w:val="00F83641"/>
    <w:rsid w:val="00F90D83"/>
    <w:rsid w:val="00F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D97FD"/>
  <w15:chartTrackingRefBased/>
  <w15:docId w15:val="{D3ED27EF-4956-4122-8B18-B4A66344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29E"/>
    <w:rPr>
      <w:color w:val="0563C1" w:themeColor="hyperlink"/>
      <w:u w:val="single"/>
    </w:rPr>
  </w:style>
  <w:style w:type="paragraph" w:styleId="ListParagraph">
    <w:name w:val="List Paragraph"/>
    <w:basedOn w:val="Normal"/>
    <w:uiPriority w:val="34"/>
    <w:qFormat/>
    <w:rsid w:val="00351E2D"/>
    <w:pPr>
      <w:ind w:left="720"/>
      <w:contextualSpacing/>
    </w:pPr>
  </w:style>
  <w:style w:type="paragraph" w:customStyle="1" w:styleId="BMI">
    <w:name w:val="BMI"/>
    <w:rsid w:val="00ED0DA0"/>
    <w:pPr>
      <w:tabs>
        <w:tab w:val="left" w:pos="720"/>
        <w:tab w:val="left" w:pos="1440"/>
        <w:tab w:val="left" w:pos="2160"/>
        <w:tab w:val="left" w:pos="2880"/>
        <w:tab w:val="left" w:pos="3600"/>
        <w:tab w:val="left" w:pos="4320"/>
        <w:tab w:val="left" w:pos="5040"/>
        <w:tab w:val="left" w:pos="5760"/>
        <w:tab w:val="right" w:pos="9360"/>
      </w:tabs>
      <w:spacing w:after="0" w:line="240" w:lineRule="auto"/>
    </w:pPr>
    <w:rPr>
      <w:rFonts w:ascii="Times New Roman" w:eastAsia="Times New Roman" w:hAnsi="Times New Roman" w:cs="Times New Roman"/>
      <w:szCs w:val="20"/>
    </w:rPr>
  </w:style>
  <w:style w:type="character" w:customStyle="1" w:styleId="MainHeading1">
    <w:name w:val="Main Heading 1"/>
    <w:basedOn w:val="DefaultParagraphFont"/>
    <w:uiPriority w:val="99"/>
    <w:qFormat/>
    <w:rsid w:val="00926C85"/>
    <w:rPr>
      <w:rFonts w:ascii="Calibri" w:eastAsia="MS Gothic" w:hAnsi="Calibri" w:cs="DINOT-Light"/>
      <w:caps/>
      <w:color w:val="006837"/>
      <w:sz w:val="58"/>
      <w:szCs w:val="58"/>
    </w:rPr>
  </w:style>
  <w:style w:type="character" w:customStyle="1" w:styleId="BMICharacter">
    <w:name w:val="BMI Character"/>
    <w:uiPriority w:val="99"/>
    <w:unhideWhenUsed/>
    <w:rsid w:val="00926C85"/>
    <w:rPr>
      <w:rFonts w:ascii="Times New Roman" w:hAnsi="Times New Roman"/>
      <w:color w:val="auto"/>
      <w:sz w:val="22"/>
    </w:rPr>
  </w:style>
  <w:style w:type="paragraph" w:customStyle="1" w:styleId="HeadingSpan">
    <w:name w:val="Heading Span"/>
    <w:basedOn w:val="Normal"/>
    <w:next w:val="Normal"/>
    <w:uiPriority w:val="99"/>
    <w:rsid w:val="00926C85"/>
    <w:pPr>
      <w:keepNext/>
      <w:keepLines/>
      <w:suppressAutoHyphens/>
      <w:autoSpaceDE w:val="0"/>
      <w:autoSpaceDN w:val="0"/>
      <w:adjustRightInd w:val="0"/>
      <w:spacing w:after="270" w:line="280" w:lineRule="atLeast"/>
      <w:textAlignment w:val="center"/>
    </w:pPr>
    <w:rPr>
      <w:rFonts w:ascii="DINOT-Bold" w:eastAsia="MS Mincho" w:hAnsi="DINOT-Bold" w:cs="DINOT-Bold"/>
      <w:b/>
      <w:bCs/>
      <w:color w:val="839A51"/>
    </w:rPr>
  </w:style>
  <w:style w:type="character" w:styleId="UnresolvedMention">
    <w:name w:val="Unresolved Mention"/>
    <w:basedOn w:val="DefaultParagraphFont"/>
    <w:uiPriority w:val="99"/>
    <w:semiHidden/>
    <w:unhideWhenUsed/>
    <w:rsid w:val="00703964"/>
    <w:rPr>
      <w:color w:val="605E5C"/>
      <w:shd w:val="clear" w:color="auto" w:fill="E1DFDD"/>
    </w:rPr>
  </w:style>
  <w:style w:type="paragraph" w:styleId="Header">
    <w:name w:val="header"/>
    <w:basedOn w:val="Normal"/>
    <w:link w:val="HeaderChar"/>
    <w:uiPriority w:val="99"/>
    <w:unhideWhenUsed/>
    <w:rsid w:val="000E5C80"/>
    <w:pPr>
      <w:tabs>
        <w:tab w:val="center" w:pos="4680"/>
        <w:tab w:val="right" w:pos="9360"/>
      </w:tabs>
    </w:pPr>
  </w:style>
  <w:style w:type="character" w:customStyle="1" w:styleId="HeaderChar">
    <w:name w:val="Header Char"/>
    <w:basedOn w:val="DefaultParagraphFont"/>
    <w:link w:val="Header"/>
    <w:uiPriority w:val="99"/>
    <w:rsid w:val="000E5C80"/>
    <w:rPr>
      <w:rFonts w:ascii="Times New Roman" w:hAnsi="Times New Roman" w:cs="Times New Roman"/>
      <w:sz w:val="24"/>
      <w:szCs w:val="24"/>
    </w:rPr>
  </w:style>
  <w:style w:type="paragraph" w:styleId="Footer">
    <w:name w:val="footer"/>
    <w:basedOn w:val="Normal"/>
    <w:link w:val="FooterChar"/>
    <w:uiPriority w:val="99"/>
    <w:unhideWhenUsed/>
    <w:rsid w:val="000E5C80"/>
    <w:pPr>
      <w:tabs>
        <w:tab w:val="center" w:pos="4680"/>
        <w:tab w:val="right" w:pos="9360"/>
      </w:tabs>
    </w:pPr>
  </w:style>
  <w:style w:type="character" w:customStyle="1" w:styleId="FooterChar">
    <w:name w:val="Footer Char"/>
    <w:basedOn w:val="DefaultParagraphFont"/>
    <w:link w:val="Footer"/>
    <w:uiPriority w:val="99"/>
    <w:rsid w:val="000E5C80"/>
    <w:rPr>
      <w:rFonts w:ascii="Times New Roman" w:hAnsi="Times New Roman" w:cs="Times New Roman"/>
      <w:sz w:val="24"/>
      <w:szCs w:val="24"/>
    </w:rPr>
  </w:style>
  <w:style w:type="paragraph" w:customStyle="1" w:styleId="SpecTitles">
    <w:name w:val="Spec Titles"/>
    <w:basedOn w:val="Normal"/>
    <w:rsid w:val="000D1823"/>
    <w:pPr>
      <w:tabs>
        <w:tab w:val="left" w:pos="720"/>
        <w:tab w:val="left" w:pos="1440"/>
        <w:tab w:val="left" w:pos="2160"/>
        <w:tab w:val="left" w:pos="2880"/>
        <w:tab w:val="left" w:pos="3600"/>
        <w:tab w:val="left" w:pos="4320"/>
        <w:tab w:val="left" w:pos="5040"/>
        <w:tab w:val="left" w:pos="5760"/>
        <w:tab w:val="right" w:pos="9360"/>
      </w:tabs>
      <w:spacing w:before="120" w:after="240"/>
      <w:jc w:val="center"/>
    </w:pPr>
    <w:rPr>
      <w:rFonts w:ascii="Calibri" w:eastAsia="Times New Roman" w:hAnsi="Calibri"/>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nix@bolton-me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co.lake.mn.us/"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Rhein</dc:creator>
  <cp:keywords/>
  <dc:description/>
  <cp:lastModifiedBy>Adam Nix</cp:lastModifiedBy>
  <cp:revision>3</cp:revision>
  <cp:lastPrinted>2019-10-30T23:09:00Z</cp:lastPrinted>
  <dcterms:created xsi:type="dcterms:W3CDTF">2021-05-13T13:08:00Z</dcterms:created>
  <dcterms:modified xsi:type="dcterms:W3CDTF">2021-05-13T13:22:00Z</dcterms:modified>
</cp:coreProperties>
</file>