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BAA6" w14:textId="4085E447" w:rsidR="000B3212" w:rsidRDefault="00207F55" w:rsidP="00384385">
      <w:pPr>
        <w:tabs>
          <w:tab w:val="left" w:pos="1500"/>
          <w:tab w:val="center" w:pos="5400"/>
        </w:tabs>
        <w:spacing w:line="240" w:lineRule="auto"/>
        <w:contextualSpacing/>
        <w:rPr>
          <w:rFonts w:ascii="Arial" w:hAnsi="Arial" w:cs="Arial"/>
          <w:b/>
          <w:color w:val="27925E"/>
          <w:sz w:val="40"/>
          <w:szCs w:val="42"/>
        </w:rPr>
      </w:pPr>
      <w:r>
        <w:rPr>
          <w:rFonts w:ascii="Arial" w:hAnsi="Arial" w:cs="Arial"/>
          <w:b/>
          <w:color w:val="27925E"/>
          <w:sz w:val="40"/>
          <w:szCs w:val="42"/>
        </w:rPr>
        <w:tab/>
      </w:r>
      <w:r>
        <w:rPr>
          <w:rFonts w:ascii="Arial" w:hAnsi="Arial" w:cs="Arial"/>
          <w:b/>
          <w:color w:val="27925E"/>
          <w:sz w:val="40"/>
          <w:szCs w:val="42"/>
        </w:rPr>
        <w:tab/>
      </w:r>
    </w:p>
    <w:p w14:paraId="4B112F85" w14:textId="51BD421A" w:rsidR="000B3212" w:rsidRPr="004970D2" w:rsidRDefault="00DF2746" w:rsidP="000B3212">
      <w:pPr>
        <w:spacing w:line="240" w:lineRule="auto"/>
        <w:contextualSpacing/>
        <w:jc w:val="center"/>
        <w:rPr>
          <w:rFonts w:ascii="Arial" w:hAnsi="Arial" w:cs="Arial"/>
          <w:b/>
          <w:color w:val="27925E"/>
          <w:sz w:val="40"/>
          <w:szCs w:val="42"/>
        </w:rPr>
      </w:pPr>
      <w:r>
        <w:rPr>
          <w:rFonts w:ascii="Arial" w:hAnsi="Arial" w:cs="Arial"/>
          <w:b/>
          <w:color w:val="27925E"/>
          <w:sz w:val="40"/>
          <w:szCs w:val="42"/>
        </w:rPr>
        <w:t>20</w:t>
      </w:r>
      <w:r w:rsidR="004A1393">
        <w:rPr>
          <w:rFonts w:ascii="Arial" w:hAnsi="Arial" w:cs="Arial"/>
          <w:b/>
          <w:color w:val="27925E"/>
          <w:sz w:val="40"/>
          <w:szCs w:val="42"/>
        </w:rPr>
        <w:t>2</w:t>
      </w:r>
      <w:r w:rsidR="00455A32">
        <w:rPr>
          <w:rFonts w:ascii="Arial" w:hAnsi="Arial" w:cs="Arial"/>
          <w:b/>
          <w:color w:val="27925E"/>
          <w:sz w:val="40"/>
          <w:szCs w:val="42"/>
        </w:rPr>
        <w:t>5</w:t>
      </w:r>
      <w:r w:rsidR="000B3212" w:rsidRPr="004970D2">
        <w:rPr>
          <w:rFonts w:ascii="Arial" w:hAnsi="Arial" w:cs="Arial"/>
          <w:b/>
          <w:color w:val="27925E"/>
          <w:sz w:val="40"/>
          <w:szCs w:val="42"/>
        </w:rPr>
        <w:t xml:space="preserve"> </w:t>
      </w:r>
      <w:r w:rsidR="00455A32">
        <w:rPr>
          <w:rFonts w:ascii="Arial" w:hAnsi="Arial" w:cs="Arial"/>
          <w:b/>
          <w:color w:val="27925E"/>
          <w:sz w:val="40"/>
          <w:szCs w:val="42"/>
        </w:rPr>
        <w:t>Street and Utility Improvement</w:t>
      </w:r>
      <w:r w:rsidR="005C7915">
        <w:rPr>
          <w:rFonts w:ascii="Arial" w:hAnsi="Arial" w:cs="Arial"/>
          <w:b/>
          <w:color w:val="27925E"/>
          <w:sz w:val="40"/>
          <w:szCs w:val="42"/>
        </w:rPr>
        <w:t>s</w:t>
      </w:r>
    </w:p>
    <w:p w14:paraId="5B60A9ED" w14:textId="690D8AD4" w:rsidR="0040184B" w:rsidRDefault="00331968" w:rsidP="0040184B">
      <w:pPr>
        <w:spacing w:line="240" w:lineRule="auto"/>
        <w:contextualSpacing/>
        <w:jc w:val="center"/>
        <w:rPr>
          <w:rFonts w:ascii="Arial" w:hAnsi="Arial" w:cs="Arial"/>
          <w:b/>
          <w:color w:val="27925E"/>
          <w:sz w:val="28"/>
          <w:szCs w:val="36"/>
        </w:rPr>
      </w:pPr>
      <w:r>
        <w:rPr>
          <w:rFonts w:ascii="Arial" w:hAnsi="Arial" w:cs="Arial"/>
          <w:b/>
          <w:color w:val="27925E"/>
          <w:sz w:val="28"/>
          <w:szCs w:val="36"/>
        </w:rPr>
        <w:t>Prairie Hamlet</w:t>
      </w:r>
    </w:p>
    <w:p w14:paraId="639FF2F0" w14:textId="11DD638E" w:rsidR="000B3212" w:rsidRPr="00FE5774" w:rsidRDefault="00331968" w:rsidP="00FE5774">
      <w:pPr>
        <w:spacing w:line="240" w:lineRule="auto"/>
        <w:contextualSpacing/>
        <w:jc w:val="center"/>
        <w:rPr>
          <w:rFonts w:ascii="Arial" w:hAnsi="Arial" w:cs="Arial"/>
          <w:b/>
          <w:sz w:val="18"/>
        </w:rPr>
      </w:pPr>
      <w:r>
        <w:rPr>
          <w:rFonts w:ascii="Arial" w:hAnsi="Arial" w:cs="Arial"/>
          <w:b/>
          <w:color w:val="27925E"/>
          <w:sz w:val="28"/>
          <w:szCs w:val="36"/>
        </w:rPr>
        <w:t>59</w:t>
      </w:r>
      <w:r w:rsidRPr="00331968">
        <w:rPr>
          <w:rFonts w:ascii="Arial" w:hAnsi="Arial" w:cs="Arial"/>
          <w:b/>
          <w:color w:val="27925E"/>
          <w:sz w:val="28"/>
          <w:szCs w:val="36"/>
          <w:vertAlign w:val="superscript"/>
        </w:rPr>
        <w:t>th</w:t>
      </w:r>
      <w:r>
        <w:rPr>
          <w:rFonts w:ascii="Arial" w:hAnsi="Arial" w:cs="Arial"/>
          <w:b/>
          <w:color w:val="27925E"/>
          <w:sz w:val="28"/>
          <w:szCs w:val="36"/>
        </w:rPr>
        <w:t xml:space="preserve"> Street Circle N</w:t>
      </w:r>
    </w:p>
    <w:tbl>
      <w:tblPr>
        <w:tblStyle w:val="TableGrid"/>
        <w:tblW w:w="7045" w:type="dxa"/>
        <w:jc w:val="center"/>
        <w:tblLook w:val="04A0" w:firstRow="1" w:lastRow="0" w:firstColumn="1" w:lastColumn="0" w:noHBand="0" w:noVBand="1"/>
      </w:tblPr>
      <w:tblGrid>
        <w:gridCol w:w="3931"/>
        <w:gridCol w:w="3114"/>
      </w:tblGrid>
      <w:tr w:rsidR="0040184B" w14:paraId="75B1EB7A" w14:textId="77777777" w:rsidTr="0040184B">
        <w:trPr>
          <w:trHeight w:val="764"/>
          <w:jc w:val="center"/>
        </w:trPr>
        <w:tc>
          <w:tcPr>
            <w:tcW w:w="393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FFFFF" w:themeColor="background1"/>
            </w:tcBorders>
            <w:shd w:val="clear" w:color="auto" w:fill="F2F2F2" w:themeFill="background1" w:themeFillShade="F2"/>
            <w:vAlign w:val="center"/>
          </w:tcPr>
          <w:p w14:paraId="0A37DCD3" w14:textId="2AA9D143" w:rsidR="0040184B" w:rsidRDefault="0040184B" w:rsidP="00AC76F2">
            <w:pPr>
              <w:pStyle w:val="BasicParagraph"/>
              <w:suppressAutoHyphens/>
              <w:spacing w:line="240" w:lineRule="auto"/>
              <w:jc w:val="center"/>
              <w:rPr>
                <w:rFonts w:ascii="Arial" w:hAnsi="Arial" w:cs="Arial"/>
                <w:b/>
                <w:color w:val="27925E"/>
                <w:szCs w:val="32"/>
              </w:rPr>
            </w:pPr>
            <w:r>
              <w:rPr>
                <w:rFonts w:ascii="Arial" w:hAnsi="Arial" w:cs="Arial"/>
                <w:b/>
                <w:color w:val="27925E"/>
                <w:szCs w:val="32"/>
              </w:rPr>
              <w:t>Anticipated Construction Start</w:t>
            </w:r>
          </w:p>
          <w:p w14:paraId="1C1F32E4" w14:textId="51ECBD0B" w:rsidR="0040184B" w:rsidRPr="00D671D6" w:rsidRDefault="0040184B" w:rsidP="00AC76F2">
            <w:pPr>
              <w:pStyle w:val="BasicParagraph"/>
              <w:suppressAutoHyphens/>
              <w:spacing w:line="240" w:lineRule="auto"/>
              <w:jc w:val="center"/>
              <w:rPr>
                <w:rFonts w:ascii="Arial" w:hAnsi="Arial" w:cs="Arial"/>
                <w:b/>
                <w:color w:val="27925E"/>
                <w:sz w:val="32"/>
                <w:szCs w:val="32"/>
              </w:rPr>
            </w:pPr>
            <w:r>
              <w:rPr>
                <w:rFonts w:ascii="Arial" w:hAnsi="Arial" w:cs="Arial"/>
                <w:b/>
                <w:color w:val="auto"/>
                <w:sz w:val="32"/>
                <w:szCs w:val="32"/>
              </w:rPr>
              <w:t xml:space="preserve">Week of </w:t>
            </w:r>
            <w:r w:rsidR="00331968">
              <w:rPr>
                <w:rFonts w:ascii="Arial" w:hAnsi="Arial" w:cs="Arial"/>
                <w:b/>
                <w:color w:val="auto"/>
                <w:sz w:val="32"/>
                <w:szCs w:val="32"/>
              </w:rPr>
              <w:t>July</w:t>
            </w:r>
            <w:r w:rsidRPr="007D0D3F">
              <w:rPr>
                <w:rFonts w:ascii="Arial" w:hAnsi="Arial" w:cs="Arial"/>
                <w:b/>
                <w:color w:val="auto"/>
                <w:sz w:val="32"/>
                <w:szCs w:val="32"/>
              </w:rPr>
              <w:t xml:space="preserve"> </w:t>
            </w:r>
            <w:r w:rsidR="00331968">
              <w:rPr>
                <w:rFonts w:ascii="Arial" w:hAnsi="Arial" w:cs="Arial"/>
                <w:b/>
                <w:color w:val="auto"/>
                <w:sz w:val="32"/>
                <w:szCs w:val="32"/>
              </w:rPr>
              <w:t>14</w:t>
            </w:r>
            <w:r w:rsidR="00331968" w:rsidRPr="00331968">
              <w:rPr>
                <w:rFonts w:ascii="Arial" w:hAnsi="Arial" w:cs="Arial"/>
                <w:b/>
                <w:color w:val="auto"/>
                <w:sz w:val="32"/>
                <w:szCs w:val="32"/>
                <w:vertAlign w:val="superscript"/>
              </w:rPr>
              <w:t>th</w:t>
            </w:r>
          </w:p>
        </w:tc>
        <w:tc>
          <w:tcPr>
            <w:tcW w:w="3114" w:type="dxa"/>
            <w:tcBorders>
              <w:top w:val="single" w:sz="4" w:space="0" w:color="F2F2F2" w:themeColor="background1" w:themeShade="F2"/>
              <w:left w:val="single" w:sz="8" w:space="0" w:color="FFFFFF" w:themeColor="background1"/>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DCF3BE8" w14:textId="77777777" w:rsidR="0040184B" w:rsidRDefault="0040184B" w:rsidP="00AC76F2">
            <w:pPr>
              <w:pStyle w:val="BasicParagraph"/>
              <w:suppressAutoHyphens/>
              <w:spacing w:line="240" w:lineRule="auto"/>
              <w:jc w:val="center"/>
              <w:rPr>
                <w:rFonts w:ascii="Arial" w:hAnsi="Arial" w:cs="Arial"/>
                <w:b/>
                <w:color w:val="27925E"/>
                <w:szCs w:val="32"/>
              </w:rPr>
            </w:pPr>
            <w:r>
              <w:rPr>
                <w:rFonts w:ascii="Arial" w:hAnsi="Arial" w:cs="Arial"/>
                <w:b/>
                <w:color w:val="27925E"/>
                <w:szCs w:val="32"/>
              </w:rPr>
              <w:t>Description of Work</w:t>
            </w:r>
          </w:p>
          <w:p w14:paraId="3239FD29" w14:textId="64FED46F" w:rsidR="0040184B" w:rsidRPr="00D671D6" w:rsidRDefault="0040184B" w:rsidP="00AC76F2">
            <w:pPr>
              <w:pStyle w:val="BasicParagraph"/>
              <w:suppressAutoHyphens/>
              <w:spacing w:line="240" w:lineRule="auto"/>
              <w:jc w:val="center"/>
              <w:rPr>
                <w:rFonts w:ascii="Arial" w:hAnsi="Arial" w:cs="Arial"/>
                <w:b/>
                <w:color w:val="27925E"/>
                <w:sz w:val="28"/>
                <w:szCs w:val="28"/>
              </w:rPr>
            </w:pPr>
            <w:r>
              <w:rPr>
                <w:rFonts w:ascii="Arial" w:hAnsi="Arial" w:cs="Arial"/>
                <w:b/>
                <w:color w:val="auto"/>
                <w:sz w:val="28"/>
                <w:szCs w:val="28"/>
              </w:rPr>
              <w:t>Street &amp; Storm Sewer Construction</w:t>
            </w:r>
          </w:p>
        </w:tc>
      </w:tr>
    </w:tbl>
    <w:p w14:paraId="7F69E123" w14:textId="77777777" w:rsidR="00E019C0" w:rsidRDefault="00E019C0" w:rsidP="000B3212">
      <w:pPr>
        <w:pStyle w:val="BasicParagraph"/>
        <w:suppressAutoHyphens/>
        <w:spacing w:line="276" w:lineRule="auto"/>
        <w:rPr>
          <w:rFonts w:ascii="Arial" w:hAnsi="Arial" w:cs="Arial"/>
          <w:b/>
          <w:color w:val="27925E"/>
          <w:sz w:val="22"/>
          <w:szCs w:val="22"/>
        </w:rPr>
      </w:pPr>
    </w:p>
    <w:p w14:paraId="45A3A281" w14:textId="1D7728EE" w:rsidR="000B3212" w:rsidRDefault="00DF2746" w:rsidP="000B3212">
      <w:pPr>
        <w:pStyle w:val="BasicParagraph"/>
        <w:suppressAutoHyphens/>
        <w:spacing w:line="276" w:lineRule="auto"/>
        <w:rPr>
          <w:rFonts w:ascii="Arial" w:hAnsi="Arial" w:cs="Arial"/>
          <w:b/>
          <w:color w:val="27925E"/>
          <w:sz w:val="22"/>
          <w:szCs w:val="22"/>
        </w:rPr>
      </w:pPr>
      <w:r>
        <w:rPr>
          <w:rFonts w:ascii="Arial" w:hAnsi="Arial" w:cs="Arial"/>
          <w:b/>
          <w:color w:val="27925E"/>
          <w:sz w:val="22"/>
          <w:szCs w:val="22"/>
        </w:rPr>
        <w:t>Summary</w:t>
      </w:r>
    </w:p>
    <w:p w14:paraId="67818390" w14:textId="651A881B" w:rsidR="005579B9" w:rsidRPr="000904C1" w:rsidRDefault="00181350" w:rsidP="00B65BD1">
      <w:pPr>
        <w:pStyle w:val="BasicParagraph"/>
        <w:suppressAutoHyphens/>
        <w:rPr>
          <w:rFonts w:ascii="Georgia" w:hAnsi="Georgia" w:cs="Arial"/>
          <w:b/>
          <w:bCs/>
          <w:color w:val="auto"/>
          <w:sz w:val="20"/>
          <w:szCs w:val="20"/>
        </w:rPr>
      </w:pPr>
      <w:r w:rsidRPr="00462353">
        <w:rPr>
          <w:rFonts w:ascii="Georgia" w:hAnsi="Georgia" w:cs="Arial"/>
          <w:color w:val="auto"/>
          <w:sz w:val="20"/>
          <w:szCs w:val="20"/>
        </w:rPr>
        <w:t xml:space="preserve">This notice is an outline of </w:t>
      </w:r>
      <w:r w:rsidR="00315528">
        <w:rPr>
          <w:rFonts w:ascii="Georgia" w:hAnsi="Georgia" w:cs="Arial"/>
          <w:color w:val="auto"/>
          <w:sz w:val="20"/>
          <w:szCs w:val="20"/>
        </w:rPr>
        <w:t xml:space="preserve">the upcoming </w:t>
      </w:r>
      <w:r w:rsidR="005C7915">
        <w:rPr>
          <w:rFonts w:ascii="Georgia" w:hAnsi="Georgia" w:cs="Arial"/>
          <w:color w:val="auto"/>
          <w:sz w:val="20"/>
          <w:szCs w:val="20"/>
        </w:rPr>
        <w:t>construction activity</w:t>
      </w:r>
      <w:r w:rsidRPr="00462353">
        <w:rPr>
          <w:rFonts w:ascii="Georgia" w:hAnsi="Georgia" w:cs="Arial"/>
          <w:color w:val="auto"/>
          <w:sz w:val="20"/>
          <w:szCs w:val="20"/>
        </w:rPr>
        <w:t xml:space="preserve"> in your are</w:t>
      </w:r>
      <w:r w:rsidR="00315528">
        <w:rPr>
          <w:rFonts w:ascii="Georgia" w:hAnsi="Georgia" w:cs="Arial"/>
          <w:color w:val="auto"/>
          <w:sz w:val="20"/>
          <w:szCs w:val="20"/>
        </w:rPr>
        <w:t xml:space="preserve">a. The goal of this notice is to inform you of the contractor’s expected </w:t>
      </w:r>
      <w:r w:rsidR="0054776F">
        <w:rPr>
          <w:rFonts w:ascii="Georgia" w:hAnsi="Georgia" w:cs="Arial"/>
          <w:color w:val="auto"/>
          <w:sz w:val="20"/>
          <w:szCs w:val="20"/>
        </w:rPr>
        <w:t>start date</w:t>
      </w:r>
      <w:r w:rsidR="00315528">
        <w:rPr>
          <w:rFonts w:ascii="Georgia" w:hAnsi="Georgia" w:cs="Arial"/>
          <w:color w:val="auto"/>
          <w:sz w:val="20"/>
          <w:szCs w:val="20"/>
        </w:rPr>
        <w:t xml:space="preserve"> and construction sequence.</w:t>
      </w:r>
      <w:r w:rsidR="000904C1">
        <w:rPr>
          <w:rFonts w:ascii="Georgia" w:hAnsi="Georgia" w:cs="Arial"/>
          <w:color w:val="auto"/>
          <w:sz w:val="20"/>
          <w:szCs w:val="20"/>
        </w:rPr>
        <w:t xml:space="preserve"> Note that weather and other factors may affect the schedule – please visit the construction website (</w:t>
      </w:r>
      <w:hyperlink r:id="rId7" w:history="1">
        <w:r w:rsidR="000904C1" w:rsidRPr="00FC664C">
          <w:rPr>
            <w:rStyle w:val="Hyperlink"/>
            <w:rFonts w:ascii="Georgia" w:hAnsi="Georgia" w:cs="Arial"/>
            <w:sz w:val="20"/>
            <w:szCs w:val="20"/>
          </w:rPr>
          <w:t>www.le2025improvements.com</w:t>
        </w:r>
      </w:hyperlink>
      <w:r w:rsidR="000904C1">
        <w:rPr>
          <w:rFonts w:ascii="Georgia" w:hAnsi="Georgia" w:cs="Arial"/>
          <w:color w:val="auto"/>
          <w:sz w:val="20"/>
          <w:szCs w:val="20"/>
        </w:rPr>
        <w:t xml:space="preserve">) for more detailed schedule information. You will be notified with a flyer for important dates such as </w:t>
      </w:r>
      <w:r w:rsidR="004363EF">
        <w:rPr>
          <w:rFonts w:ascii="Georgia" w:hAnsi="Georgia" w:cs="Arial"/>
          <w:color w:val="auto"/>
          <w:sz w:val="20"/>
          <w:szCs w:val="20"/>
        </w:rPr>
        <w:t xml:space="preserve">curb and </w:t>
      </w:r>
      <w:r w:rsidR="000904C1">
        <w:rPr>
          <w:rFonts w:ascii="Georgia" w:hAnsi="Georgia" w:cs="Arial"/>
          <w:color w:val="auto"/>
          <w:sz w:val="20"/>
          <w:szCs w:val="20"/>
        </w:rPr>
        <w:t>concrete work.</w:t>
      </w:r>
    </w:p>
    <w:p w14:paraId="148D4C6A" w14:textId="77777777" w:rsidR="00DF2746" w:rsidRPr="00B65BD1" w:rsidRDefault="00DF2746" w:rsidP="00B65BD1">
      <w:pPr>
        <w:pStyle w:val="BasicParagraph"/>
        <w:suppressAutoHyphens/>
        <w:rPr>
          <w:rFonts w:ascii="Georgia" w:hAnsi="Georgia" w:cs="Arial"/>
          <w:color w:val="auto"/>
          <w:sz w:val="20"/>
          <w:szCs w:val="20"/>
        </w:rPr>
      </w:pPr>
    </w:p>
    <w:p w14:paraId="17C839C8" w14:textId="4BA47817" w:rsidR="006B76F1" w:rsidRPr="00EC62E6" w:rsidRDefault="000B3212" w:rsidP="00EC62E6">
      <w:pPr>
        <w:pStyle w:val="BasicParagraph"/>
        <w:suppressAutoHyphens/>
        <w:spacing w:line="276" w:lineRule="auto"/>
        <w:rPr>
          <w:rFonts w:ascii="Arial" w:hAnsi="Arial" w:cs="Arial"/>
          <w:b/>
          <w:color w:val="27925E"/>
          <w:sz w:val="22"/>
          <w:szCs w:val="22"/>
        </w:rPr>
      </w:pPr>
      <w:r>
        <w:rPr>
          <w:rFonts w:ascii="Arial" w:hAnsi="Arial" w:cs="Arial"/>
          <w:b/>
          <w:color w:val="27925E"/>
          <w:sz w:val="22"/>
          <w:szCs w:val="22"/>
        </w:rPr>
        <w:t xml:space="preserve">Construction </w:t>
      </w:r>
      <w:r w:rsidR="008D37B8">
        <w:rPr>
          <w:rFonts w:ascii="Arial" w:hAnsi="Arial" w:cs="Arial"/>
          <w:b/>
          <w:color w:val="27925E"/>
          <w:sz w:val="22"/>
          <w:szCs w:val="22"/>
        </w:rPr>
        <w:t>sequence</w:t>
      </w:r>
      <w:r>
        <w:rPr>
          <w:rFonts w:ascii="Arial" w:hAnsi="Arial" w:cs="Arial"/>
          <w:b/>
          <w:color w:val="27925E"/>
          <w:sz w:val="22"/>
          <w:szCs w:val="22"/>
        </w:rPr>
        <w:t xml:space="preserve"> </w:t>
      </w:r>
      <w:r w:rsidRPr="006F3674">
        <w:rPr>
          <w:rFonts w:ascii="Arial" w:hAnsi="Arial" w:cs="Arial"/>
          <w:b/>
          <w:i/>
          <w:color w:val="27925E"/>
          <w:sz w:val="22"/>
          <w:szCs w:val="22"/>
        </w:rPr>
        <w:t>(</w:t>
      </w:r>
      <w:r w:rsidR="000904C1">
        <w:rPr>
          <w:rFonts w:ascii="Arial" w:hAnsi="Arial" w:cs="Arial"/>
          <w:b/>
          <w:i/>
          <w:color w:val="27925E"/>
          <w:sz w:val="22"/>
          <w:szCs w:val="22"/>
        </w:rPr>
        <w:t xml:space="preserve">Schedule </w:t>
      </w:r>
      <w:r w:rsidRPr="006F3674">
        <w:rPr>
          <w:rFonts w:ascii="Arial" w:hAnsi="Arial" w:cs="Arial"/>
          <w:b/>
          <w:i/>
          <w:color w:val="27925E"/>
          <w:sz w:val="22"/>
          <w:szCs w:val="22"/>
        </w:rPr>
        <w:t>subject to change)</w:t>
      </w:r>
    </w:p>
    <w:p w14:paraId="03800F20" w14:textId="45D2D4F1" w:rsidR="00385387" w:rsidRPr="00385387" w:rsidRDefault="00385387" w:rsidP="00B65BD1">
      <w:pPr>
        <w:pStyle w:val="BasicParagraph"/>
        <w:numPr>
          <w:ilvl w:val="0"/>
          <w:numId w:val="1"/>
        </w:numPr>
        <w:suppressAutoHyphens/>
        <w:rPr>
          <w:rFonts w:ascii="Georgia" w:hAnsi="Georgia" w:cs="Arial"/>
          <w:color w:val="auto"/>
          <w:sz w:val="20"/>
          <w:szCs w:val="20"/>
        </w:rPr>
      </w:pPr>
      <w:r>
        <w:rPr>
          <w:rFonts w:ascii="Georgia" w:hAnsi="Georgia" w:cs="Arial"/>
          <w:color w:val="auto"/>
          <w:sz w:val="20"/>
          <w:szCs w:val="20"/>
        </w:rPr>
        <w:t xml:space="preserve">The contractor will </w:t>
      </w:r>
      <w:r w:rsidR="00667D21">
        <w:rPr>
          <w:rFonts w:ascii="Georgia" w:hAnsi="Georgia" w:cs="Arial"/>
          <w:color w:val="auto"/>
          <w:sz w:val="20"/>
          <w:szCs w:val="20"/>
        </w:rPr>
        <w:t xml:space="preserve">remove </w:t>
      </w:r>
      <w:r>
        <w:rPr>
          <w:rFonts w:ascii="Georgia" w:hAnsi="Georgia" w:cs="Arial"/>
          <w:color w:val="auto"/>
          <w:sz w:val="20"/>
          <w:szCs w:val="20"/>
        </w:rPr>
        <w:t xml:space="preserve">your mailbox and </w:t>
      </w:r>
      <w:r w:rsidR="00667D21">
        <w:rPr>
          <w:rFonts w:ascii="Georgia" w:hAnsi="Georgia" w:cs="Arial"/>
          <w:color w:val="auto"/>
          <w:sz w:val="20"/>
          <w:szCs w:val="20"/>
        </w:rPr>
        <w:t>set</w:t>
      </w:r>
      <w:r>
        <w:rPr>
          <w:rFonts w:ascii="Georgia" w:hAnsi="Georgia" w:cs="Arial"/>
          <w:color w:val="auto"/>
          <w:sz w:val="20"/>
          <w:szCs w:val="20"/>
        </w:rPr>
        <w:t xml:space="preserve"> up </w:t>
      </w:r>
      <w:r w:rsidR="00667D21">
        <w:rPr>
          <w:rFonts w:ascii="Georgia" w:hAnsi="Georgia" w:cs="Arial"/>
          <w:color w:val="auto"/>
          <w:sz w:val="20"/>
          <w:szCs w:val="20"/>
        </w:rPr>
        <w:t xml:space="preserve">a </w:t>
      </w:r>
      <w:r>
        <w:rPr>
          <w:rFonts w:ascii="Georgia" w:hAnsi="Georgia" w:cs="Arial"/>
          <w:color w:val="auto"/>
          <w:sz w:val="20"/>
          <w:szCs w:val="20"/>
        </w:rPr>
        <w:t>temporary mailbox</w:t>
      </w:r>
      <w:r w:rsidR="00667D21">
        <w:rPr>
          <w:rFonts w:ascii="Georgia" w:hAnsi="Georgia" w:cs="Arial"/>
          <w:color w:val="auto"/>
          <w:sz w:val="20"/>
          <w:szCs w:val="20"/>
        </w:rPr>
        <w:t xml:space="preserve"> </w:t>
      </w:r>
      <w:r w:rsidR="00DF47EC">
        <w:rPr>
          <w:rFonts w:ascii="Georgia" w:hAnsi="Georgia" w:cs="Arial"/>
          <w:color w:val="auto"/>
          <w:sz w:val="20"/>
          <w:szCs w:val="20"/>
        </w:rPr>
        <w:t>just outside of the construction area.</w:t>
      </w:r>
    </w:p>
    <w:p w14:paraId="52DE1CB4" w14:textId="6D2958B7" w:rsidR="00C67C13" w:rsidRPr="00C67C13" w:rsidRDefault="00C67C13" w:rsidP="00B65BD1">
      <w:pPr>
        <w:pStyle w:val="BasicParagraph"/>
        <w:numPr>
          <w:ilvl w:val="0"/>
          <w:numId w:val="1"/>
        </w:numPr>
        <w:suppressAutoHyphens/>
        <w:rPr>
          <w:rFonts w:ascii="Georgia" w:hAnsi="Georgia" w:cs="Arial"/>
          <w:color w:val="auto"/>
          <w:sz w:val="20"/>
          <w:szCs w:val="20"/>
        </w:rPr>
      </w:pPr>
      <w:r w:rsidRPr="00462353">
        <w:rPr>
          <w:rFonts w:ascii="Georgia" w:hAnsi="Georgia" w:cs="Arial"/>
          <w:color w:val="auto"/>
          <w:sz w:val="20"/>
          <w:szCs w:val="20"/>
        </w:rPr>
        <w:t>Setup of traffic control</w:t>
      </w:r>
      <w:r>
        <w:rPr>
          <w:rFonts w:ascii="Georgia" w:hAnsi="Georgia" w:cs="Arial"/>
          <w:color w:val="auto"/>
          <w:sz w:val="20"/>
          <w:szCs w:val="20"/>
        </w:rPr>
        <w:t xml:space="preserve"> and erosion control. </w:t>
      </w:r>
      <w:r w:rsidRPr="00961A45">
        <w:rPr>
          <w:rFonts w:ascii="Georgia" w:hAnsi="Georgia" w:cs="Arial"/>
          <w:color w:val="auto"/>
          <w:sz w:val="20"/>
          <w:szCs w:val="20"/>
        </w:rPr>
        <w:t xml:space="preserve">Existing bituminous pavement will be reclaimed resulting in a gravel street section. The existing gravel will be regraded and prepared for new </w:t>
      </w:r>
      <w:r w:rsidR="00667D21">
        <w:rPr>
          <w:rFonts w:ascii="Georgia" w:hAnsi="Georgia" w:cs="Arial"/>
          <w:color w:val="auto"/>
          <w:sz w:val="20"/>
          <w:szCs w:val="20"/>
        </w:rPr>
        <w:t xml:space="preserve">curb and </w:t>
      </w:r>
      <w:r w:rsidRPr="00961A45">
        <w:rPr>
          <w:rFonts w:ascii="Georgia" w:hAnsi="Georgia" w:cs="Arial"/>
          <w:color w:val="auto"/>
          <w:sz w:val="20"/>
          <w:szCs w:val="20"/>
        </w:rPr>
        <w:t>bituminous pavement</w:t>
      </w:r>
      <w:r>
        <w:rPr>
          <w:rFonts w:ascii="Georgia" w:hAnsi="Georgia" w:cs="Arial"/>
          <w:color w:val="auto"/>
          <w:sz w:val="20"/>
          <w:szCs w:val="20"/>
        </w:rPr>
        <w:t>.</w:t>
      </w:r>
    </w:p>
    <w:p w14:paraId="2C64A9F0" w14:textId="41D1D989" w:rsidR="00961A45" w:rsidRDefault="006A6722" w:rsidP="00B65BD1">
      <w:pPr>
        <w:pStyle w:val="BasicParagraph"/>
        <w:numPr>
          <w:ilvl w:val="0"/>
          <w:numId w:val="1"/>
        </w:numPr>
        <w:suppressAutoHyphens/>
        <w:rPr>
          <w:rFonts w:ascii="Georgia" w:hAnsi="Georgia" w:cs="Arial"/>
          <w:color w:val="auto"/>
          <w:sz w:val="20"/>
          <w:szCs w:val="20"/>
        </w:rPr>
      </w:pPr>
      <w:r>
        <w:rPr>
          <w:rFonts w:ascii="Georgia" w:hAnsi="Georgia" w:cs="Arial"/>
          <w:color w:val="auto"/>
          <w:sz w:val="20"/>
          <w:szCs w:val="20"/>
        </w:rPr>
        <w:t>S</w:t>
      </w:r>
      <w:r w:rsidR="00315528">
        <w:rPr>
          <w:rFonts w:ascii="Georgia" w:hAnsi="Georgia" w:cs="Arial"/>
          <w:color w:val="auto"/>
          <w:sz w:val="20"/>
          <w:szCs w:val="20"/>
        </w:rPr>
        <w:t xml:space="preserve">torm </w:t>
      </w:r>
      <w:r w:rsidR="00CF4CDA">
        <w:rPr>
          <w:rFonts w:ascii="Georgia" w:hAnsi="Georgia" w:cs="Arial"/>
          <w:color w:val="auto"/>
          <w:sz w:val="20"/>
          <w:szCs w:val="20"/>
        </w:rPr>
        <w:t>s</w:t>
      </w:r>
      <w:r w:rsidR="00315528">
        <w:rPr>
          <w:rFonts w:ascii="Georgia" w:hAnsi="Georgia" w:cs="Arial"/>
          <w:color w:val="auto"/>
          <w:sz w:val="20"/>
          <w:szCs w:val="20"/>
        </w:rPr>
        <w:t>ewer</w:t>
      </w:r>
      <w:r w:rsidR="00462353" w:rsidRPr="00462353">
        <w:rPr>
          <w:rFonts w:ascii="Georgia" w:hAnsi="Georgia" w:cs="Arial"/>
          <w:color w:val="auto"/>
          <w:sz w:val="20"/>
          <w:szCs w:val="20"/>
        </w:rPr>
        <w:t xml:space="preserve"> </w:t>
      </w:r>
      <w:r w:rsidR="00315528">
        <w:rPr>
          <w:rFonts w:ascii="Georgia" w:hAnsi="Georgia" w:cs="Arial"/>
          <w:color w:val="auto"/>
          <w:sz w:val="20"/>
          <w:szCs w:val="20"/>
        </w:rPr>
        <w:t>construction</w:t>
      </w:r>
      <w:r>
        <w:rPr>
          <w:rFonts w:ascii="Georgia" w:hAnsi="Georgia" w:cs="Arial"/>
          <w:color w:val="auto"/>
          <w:sz w:val="20"/>
          <w:szCs w:val="20"/>
        </w:rPr>
        <w:t xml:space="preserve"> and removals</w:t>
      </w:r>
    </w:p>
    <w:p w14:paraId="17DB787F" w14:textId="43B67746" w:rsidR="00667D21" w:rsidRPr="00C67C13" w:rsidRDefault="00667D21" w:rsidP="00B65BD1">
      <w:pPr>
        <w:pStyle w:val="BasicParagraph"/>
        <w:numPr>
          <w:ilvl w:val="0"/>
          <w:numId w:val="1"/>
        </w:numPr>
        <w:suppressAutoHyphens/>
        <w:rPr>
          <w:rFonts w:ascii="Georgia" w:hAnsi="Georgia" w:cs="Arial"/>
          <w:color w:val="auto"/>
          <w:sz w:val="20"/>
          <w:szCs w:val="20"/>
        </w:rPr>
      </w:pPr>
      <w:r>
        <w:rPr>
          <w:rFonts w:ascii="Georgia" w:hAnsi="Georgia" w:cs="Arial"/>
          <w:color w:val="auto"/>
          <w:sz w:val="20"/>
          <w:szCs w:val="20"/>
        </w:rPr>
        <w:t>Roadway prep for curb installation.</w:t>
      </w:r>
    </w:p>
    <w:p w14:paraId="1A05D057" w14:textId="0D0B6B83" w:rsidR="00181350" w:rsidRPr="00C67C13" w:rsidRDefault="00C67C13" w:rsidP="00B65BD1">
      <w:pPr>
        <w:pStyle w:val="BasicParagraph"/>
        <w:numPr>
          <w:ilvl w:val="0"/>
          <w:numId w:val="1"/>
        </w:numPr>
        <w:suppressAutoHyphens/>
        <w:rPr>
          <w:rFonts w:ascii="Georgia" w:hAnsi="Georgia" w:cs="Cambria"/>
          <w:b/>
          <w:bCs/>
          <w:color w:val="auto"/>
          <w:sz w:val="20"/>
          <w:szCs w:val="18"/>
        </w:rPr>
      </w:pPr>
      <w:r>
        <w:rPr>
          <w:rFonts w:ascii="Georgia" w:hAnsi="Georgia" w:cs="Cambria"/>
          <w:bCs/>
          <w:color w:val="auto"/>
          <w:sz w:val="20"/>
          <w:szCs w:val="18"/>
        </w:rPr>
        <w:t xml:space="preserve">Curb </w:t>
      </w:r>
      <w:r w:rsidR="0040184B">
        <w:rPr>
          <w:rFonts w:ascii="Georgia" w:hAnsi="Georgia" w:cs="Cambria"/>
          <w:bCs/>
          <w:color w:val="auto"/>
          <w:sz w:val="20"/>
          <w:szCs w:val="18"/>
        </w:rPr>
        <w:t>installation</w:t>
      </w:r>
      <w:r w:rsidR="007879F3" w:rsidRPr="00462353">
        <w:rPr>
          <w:rFonts w:ascii="Georgia" w:hAnsi="Georgia" w:cs="Cambria"/>
          <w:bCs/>
          <w:color w:val="auto"/>
          <w:sz w:val="20"/>
          <w:szCs w:val="18"/>
        </w:rPr>
        <w:t>.</w:t>
      </w:r>
      <w:r w:rsidR="00E22A2C">
        <w:rPr>
          <w:rFonts w:ascii="Georgia" w:hAnsi="Georgia" w:cs="Cambria"/>
          <w:bCs/>
          <w:color w:val="auto"/>
          <w:sz w:val="20"/>
          <w:szCs w:val="18"/>
        </w:rPr>
        <w:t xml:space="preserve"> </w:t>
      </w:r>
      <w:r w:rsidR="00E22A2C">
        <w:rPr>
          <w:rFonts w:ascii="Georgia" w:hAnsi="Georgia" w:cs="Cambria"/>
          <w:b/>
          <w:color w:val="auto"/>
          <w:sz w:val="20"/>
          <w:szCs w:val="18"/>
        </w:rPr>
        <w:t>Residents must park outside of the neighborhood beginning at 7 am on the day concrete work begins.</w:t>
      </w:r>
      <w:r w:rsidR="007D0D3F">
        <w:rPr>
          <w:rFonts w:ascii="Georgia" w:hAnsi="Georgia" w:cs="Cambria"/>
          <w:bCs/>
          <w:color w:val="auto"/>
          <w:sz w:val="20"/>
          <w:szCs w:val="18"/>
        </w:rPr>
        <w:t xml:space="preserve"> </w:t>
      </w:r>
      <w:r w:rsidR="007D0D3F" w:rsidRPr="00462353">
        <w:rPr>
          <w:rFonts w:ascii="Georgia" w:hAnsi="Georgia" w:cs="Cambria"/>
          <w:color w:val="auto"/>
          <w:sz w:val="20"/>
          <w:szCs w:val="18"/>
        </w:rPr>
        <w:t>Following curb placement</w:t>
      </w:r>
      <w:r w:rsidR="00E22A2C">
        <w:rPr>
          <w:rFonts w:ascii="Georgia" w:hAnsi="Georgia" w:cs="Cambria"/>
          <w:color w:val="auto"/>
          <w:sz w:val="20"/>
          <w:szCs w:val="18"/>
        </w:rPr>
        <w:t>,</w:t>
      </w:r>
      <w:r w:rsidR="007D0D3F" w:rsidRPr="00462353">
        <w:rPr>
          <w:rFonts w:ascii="Georgia" w:hAnsi="Georgia" w:cs="Cambria"/>
          <w:color w:val="auto"/>
          <w:sz w:val="20"/>
          <w:szCs w:val="18"/>
        </w:rPr>
        <w:t xml:space="preserve"> impacted concrete driveway aprons will be replaced.</w:t>
      </w:r>
      <w:r w:rsidR="007D0D3F">
        <w:rPr>
          <w:rFonts w:ascii="Georgia" w:hAnsi="Georgia" w:cs="Cambria"/>
          <w:b/>
          <w:bCs/>
          <w:color w:val="auto"/>
          <w:sz w:val="20"/>
          <w:szCs w:val="18"/>
        </w:rPr>
        <w:t xml:space="preserve"> </w:t>
      </w:r>
      <w:r w:rsidR="007879F3" w:rsidRPr="00C67C13">
        <w:rPr>
          <w:rFonts w:ascii="Georgia" w:hAnsi="Georgia" w:cs="Cambria"/>
          <w:b/>
          <w:bCs/>
          <w:color w:val="auto"/>
          <w:sz w:val="20"/>
          <w:szCs w:val="18"/>
        </w:rPr>
        <w:t xml:space="preserve">Please note that </w:t>
      </w:r>
      <w:r w:rsidR="007879F3" w:rsidRPr="00C67C13">
        <w:rPr>
          <w:rFonts w:ascii="Georgia" w:hAnsi="Georgia" w:cs="Cambria"/>
          <w:b/>
          <w:bCs/>
          <w:color w:val="auto"/>
          <w:sz w:val="20"/>
          <w:szCs w:val="18"/>
          <w:u w:val="single"/>
        </w:rPr>
        <w:t xml:space="preserve">new concrete cannot be driven over until </w:t>
      </w:r>
      <w:r w:rsidR="00667D21">
        <w:rPr>
          <w:rFonts w:ascii="Georgia" w:hAnsi="Georgia" w:cs="Cambria"/>
          <w:b/>
          <w:bCs/>
          <w:color w:val="auto"/>
          <w:sz w:val="20"/>
          <w:szCs w:val="18"/>
          <w:u w:val="single"/>
        </w:rPr>
        <w:t xml:space="preserve">the </w:t>
      </w:r>
      <w:r w:rsidR="007879F3" w:rsidRPr="00C67C13">
        <w:rPr>
          <w:rFonts w:ascii="Georgia" w:hAnsi="Georgia" w:cs="Cambria"/>
          <w:b/>
          <w:bCs/>
          <w:color w:val="auto"/>
          <w:sz w:val="20"/>
          <w:szCs w:val="18"/>
          <w:u w:val="single"/>
        </w:rPr>
        <w:t xml:space="preserve">concrete has reached sufficient strength (about </w:t>
      </w:r>
      <w:r w:rsidR="00667D21">
        <w:rPr>
          <w:rFonts w:ascii="Georgia" w:hAnsi="Georgia" w:cs="Cambria"/>
          <w:b/>
          <w:bCs/>
          <w:color w:val="auto"/>
          <w:sz w:val="20"/>
          <w:szCs w:val="18"/>
          <w:u w:val="single"/>
        </w:rPr>
        <w:t>seven</w:t>
      </w:r>
      <w:r w:rsidR="007879F3" w:rsidRPr="00C67C13">
        <w:rPr>
          <w:rFonts w:ascii="Georgia" w:hAnsi="Georgia" w:cs="Cambria"/>
          <w:b/>
          <w:bCs/>
          <w:color w:val="auto"/>
          <w:sz w:val="20"/>
          <w:szCs w:val="18"/>
          <w:u w:val="single"/>
        </w:rPr>
        <w:t xml:space="preserve"> days after placement)</w:t>
      </w:r>
      <w:r w:rsidR="007879F3" w:rsidRPr="00C67C13">
        <w:rPr>
          <w:rFonts w:ascii="Georgia" w:hAnsi="Georgia" w:cs="Cambria"/>
          <w:b/>
          <w:bCs/>
          <w:color w:val="auto"/>
          <w:sz w:val="20"/>
          <w:szCs w:val="18"/>
        </w:rPr>
        <w:t>.</w:t>
      </w:r>
      <w:r w:rsidR="007879F3" w:rsidRPr="007D0D3F">
        <w:rPr>
          <w:rFonts w:ascii="Georgia" w:hAnsi="Georgia" w:cs="Cambria"/>
          <w:color w:val="auto"/>
          <w:sz w:val="20"/>
          <w:szCs w:val="18"/>
        </w:rPr>
        <w:t xml:space="preserve"> </w:t>
      </w:r>
      <w:r w:rsidR="00E22A2C">
        <w:rPr>
          <w:rFonts w:ascii="Georgia" w:hAnsi="Georgia" w:cs="Cambria"/>
          <w:color w:val="auto"/>
          <w:sz w:val="20"/>
          <w:szCs w:val="18"/>
        </w:rPr>
        <w:t xml:space="preserve">Residents may park alongside the new concrete curb during the curing period. </w:t>
      </w:r>
      <w:r w:rsidR="007879F3" w:rsidRPr="007D0D3F">
        <w:rPr>
          <w:rFonts w:ascii="Georgia" w:hAnsi="Georgia" w:cs="Cambria"/>
          <w:color w:val="auto"/>
          <w:sz w:val="20"/>
          <w:szCs w:val="18"/>
        </w:rPr>
        <w:t xml:space="preserve">The contractor will </w:t>
      </w:r>
      <w:r w:rsidR="00667D21">
        <w:rPr>
          <w:rFonts w:ascii="Georgia" w:hAnsi="Georgia" w:cs="Cambria"/>
          <w:color w:val="auto"/>
          <w:sz w:val="20"/>
          <w:szCs w:val="18"/>
        </w:rPr>
        <w:t>provide access once the new</w:t>
      </w:r>
      <w:r w:rsidR="007879F3" w:rsidRPr="007D0D3F">
        <w:rPr>
          <w:rFonts w:ascii="Georgia" w:hAnsi="Georgia" w:cs="Cambria"/>
          <w:color w:val="auto"/>
          <w:sz w:val="20"/>
          <w:szCs w:val="18"/>
        </w:rPr>
        <w:t xml:space="preserve"> </w:t>
      </w:r>
      <w:r w:rsidR="00667D21">
        <w:rPr>
          <w:rFonts w:ascii="Georgia" w:hAnsi="Georgia" w:cs="Cambria"/>
          <w:color w:val="auto"/>
          <w:sz w:val="20"/>
          <w:szCs w:val="18"/>
        </w:rPr>
        <w:t>curb</w:t>
      </w:r>
      <w:r w:rsidR="007879F3" w:rsidRPr="007D0D3F">
        <w:rPr>
          <w:rFonts w:ascii="Georgia" w:hAnsi="Georgia" w:cs="Cambria"/>
          <w:color w:val="auto"/>
          <w:sz w:val="20"/>
          <w:szCs w:val="18"/>
        </w:rPr>
        <w:t xml:space="preserve"> has reached strength and can be driven </w:t>
      </w:r>
      <w:r w:rsidR="00667D21">
        <w:rPr>
          <w:rFonts w:ascii="Georgia" w:hAnsi="Georgia" w:cs="Cambria"/>
          <w:color w:val="auto"/>
          <w:sz w:val="20"/>
          <w:szCs w:val="18"/>
        </w:rPr>
        <w:t>across</w:t>
      </w:r>
      <w:r w:rsidR="007879F3" w:rsidRPr="007D0D3F">
        <w:rPr>
          <w:rFonts w:ascii="Georgia" w:hAnsi="Georgia" w:cs="Cambria"/>
          <w:color w:val="auto"/>
          <w:sz w:val="20"/>
          <w:szCs w:val="18"/>
        </w:rPr>
        <w:t>.</w:t>
      </w:r>
    </w:p>
    <w:p w14:paraId="3FFDB363" w14:textId="42D170E7" w:rsidR="00C67C13" w:rsidRPr="007D0D3F" w:rsidRDefault="00E22A2C" w:rsidP="00B65BD1">
      <w:pPr>
        <w:pStyle w:val="BasicParagraph"/>
        <w:numPr>
          <w:ilvl w:val="0"/>
          <w:numId w:val="1"/>
        </w:numPr>
        <w:suppressAutoHyphens/>
        <w:rPr>
          <w:rFonts w:ascii="Georgia" w:hAnsi="Georgia" w:cs="Cambria"/>
          <w:b/>
          <w:bCs/>
          <w:color w:val="auto"/>
          <w:sz w:val="20"/>
          <w:szCs w:val="18"/>
        </w:rPr>
      </w:pPr>
      <w:r>
        <w:rPr>
          <w:rFonts w:ascii="Georgia" w:hAnsi="Georgia" w:cs="Cambria"/>
          <w:color w:val="auto"/>
          <w:sz w:val="20"/>
          <w:szCs w:val="18"/>
        </w:rPr>
        <w:t>Roadway prep for the first layer of pavement</w:t>
      </w:r>
      <w:r w:rsidR="00471A92">
        <w:rPr>
          <w:rFonts w:ascii="Georgia" w:hAnsi="Georgia" w:cs="Cambria"/>
          <w:color w:val="auto"/>
          <w:sz w:val="20"/>
          <w:szCs w:val="18"/>
        </w:rPr>
        <w:t xml:space="preserve">. Please do not park on the street during </w:t>
      </w:r>
      <w:r>
        <w:rPr>
          <w:rFonts w:ascii="Georgia" w:hAnsi="Georgia" w:cs="Cambria"/>
          <w:color w:val="auto"/>
          <w:sz w:val="20"/>
          <w:szCs w:val="18"/>
        </w:rPr>
        <w:t>working hours.</w:t>
      </w:r>
    </w:p>
    <w:p w14:paraId="08EF04E6" w14:textId="2514EF07" w:rsidR="008914F1" w:rsidRDefault="00E22A2C" w:rsidP="00B65BD1">
      <w:pPr>
        <w:pStyle w:val="BasicParagraph"/>
        <w:numPr>
          <w:ilvl w:val="0"/>
          <w:numId w:val="1"/>
        </w:numPr>
        <w:suppressAutoHyphens/>
        <w:rPr>
          <w:rFonts w:ascii="Georgia" w:hAnsi="Georgia" w:cs="Arial"/>
          <w:color w:val="auto"/>
          <w:sz w:val="20"/>
          <w:szCs w:val="20"/>
        </w:rPr>
      </w:pPr>
      <w:r>
        <w:rPr>
          <w:rFonts w:ascii="Georgia" w:hAnsi="Georgia" w:cs="Arial"/>
          <w:color w:val="auto"/>
          <w:sz w:val="20"/>
          <w:szCs w:val="20"/>
        </w:rPr>
        <w:t>The first layer of asphalt pavement will be placed</w:t>
      </w:r>
      <w:r w:rsidR="00462353" w:rsidRPr="00462353">
        <w:rPr>
          <w:rFonts w:ascii="Georgia" w:hAnsi="Georgia" w:cs="Arial"/>
          <w:color w:val="auto"/>
          <w:sz w:val="20"/>
          <w:szCs w:val="20"/>
        </w:rPr>
        <w:t>.</w:t>
      </w:r>
      <w:r>
        <w:rPr>
          <w:rFonts w:ascii="Georgia" w:hAnsi="Georgia" w:cs="Arial"/>
          <w:color w:val="auto"/>
          <w:sz w:val="20"/>
          <w:szCs w:val="20"/>
        </w:rPr>
        <w:t xml:space="preserve"> Once the asphalt has been placed and compacted, it will be drivable the same day. Construction may temporarily restrict driveway access during the day (approx. 30-45 minutes).</w:t>
      </w:r>
    </w:p>
    <w:p w14:paraId="695DF5CE" w14:textId="532D9EC3" w:rsidR="00E47477" w:rsidRPr="00471A92" w:rsidRDefault="00E47477" w:rsidP="00B65BD1">
      <w:pPr>
        <w:pStyle w:val="BasicParagraph"/>
        <w:numPr>
          <w:ilvl w:val="0"/>
          <w:numId w:val="1"/>
        </w:numPr>
        <w:suppressAutoHyphens/>
        <w:rPr>
          <w:rFonts w:ascii="Georgia" w:hAnsi="Georgia" w:cs="Arial"/>
          <w:color w:val="auto"/>
          <w:sz w:val="20"/>
          <w:szCs w:val="20"/>
        </w:rPr>
      </w:pPr>
      <w:r w:rsidRPr="00E47477">
        <w:rPr>
          <w:rFonts w:ascii="Georgia" w:hAnsi="Georgia" w:cs="Cambria"/>
          <w:color w:val="auto"/>
          <w:sz w:val="20"/>
          <w:szCs w:val="18"/>
        </w:rPr>
        <w:t xml:space="preserve">Restoration of disturbed areas with </w:t>
      </w:r>
      <w:r w:rsidR="00B65BD1">
        <w:rPr>
          <w:rFonts w:ascii="Georgia" w:hAnsi="Georgia" w:cs="Cambria"/>
          <w:color w:val="auto"/>
          <w:sz w:val="20"/>
          <w:szCs w:val="18"/>
        </w:rPr>
        <w:t>sod</w:t>
      </w:r>
      <w:r w:rsidRPr="00E47477">
        <w:rPr>
          <w:rFonts w:ascii="Georgia" w:hAnsi="Georgia" w:cs="Cambria"/>
          <w:color w:val="auto"/>
          <w:sz w:val="20"/>
          <w:szCs w:val="18"/>
        </w:rPr>
        <w:t>.</w:t>
      </w:r>
    </w:p>
    <w:p w14:paraId="7E2ED9D5" w14:textId="2E45B272" w:rsidR="00471A92" w:rsidRPr="00E47477" w:rsidRDefault="00471A92" w:rsidP="00B65BD1">
      <w:pPr>
        <w:pStyle w:val="BasicParagraph"/>
        <w:numPr>
          <w:ilvl w:val="0"/>
          <w:numId w:val="1"/>
        </w:numPr>
        <w:suppressAutoHyphens/>
        <w:rPr>
          <w:rFonts w:ascii="Georgia" w:hAnsi="Georgia" w:cs="Arial"/>
          <w:color w:val="auto"/>
          <w:sz w:val="20"/>
          <w:szCs w:val="20"/>
        </w:rPr>
      </w:pPr>
      <w:r>
        <w:rPr>
          <w:rFonts w:ascii="Georgia" w:hAnsi="Georgia" w:cs="Cambria"/>
          <w:color w:val="auto"/>
          <w:sz w:val="20"/>
          <w:szCs w:val="18"/>
        </w:rPr>
        <w:t>Contractor will adjust manholes and gate valves</w:t>
      </w:r>
      <w:r w:rsidR="00CF4CDA">
        <w:rPr>
          <w:rFonts w:ascii="Georgia" w:hAnsi="Georgia" w:cs="Cambria"/>
          <w:color w:val="auto"/>
          <w:sz w:val="20"/>
          <w:szCs w:val="18"/>
        </w:rPr>
        <w:t>.</w:t>
      </w:r>
    </w:p>
    <w:p w14:paraId="6250692E" w14:textId="554945EE" w:rsidR="008914F1" w:rsidRDefault="008914F1" w:rsidP="00B65BD1">
      <w:pPr>
        <w:pStyle w:val="BasicParagraph"/>
        <w:numPr>
          <w:ilvl w:val="0"/>
          <w:numId w:val="1"/>
        </w:numPr>
        <w:suppressAutoHyphens/>
        <w:rPr>
          <w:rFonts w:ascii="Georgia" w:hAnsi="Georgia" w:cs="Arial"/>
          <w:color w:val="auto"/>
          <w:sz w:val="20"/>
          <w:szCs w:val="20"/>
        </w:rPr>
      </w:pPr>
      <w:r w:rsidRPr="00462353">
        <w:rPr>
          <w:rFonts w:ascii="Georgia" w:hAnsi="Georgia" w:cs="Arial"/>
          <w:color w:val="auto"/>
          <w:sz w:val="20"/>
          <w:szCs w:val="20"/>
        </w:rPr>
        <w:t>The second and final layer of pavement will be placed.</w:t>
      </w:r>
      <w:r w:rsidR="00E22A2C">
        <w:rPr>
          <w:rFonts w:ascii="Georgia" w:hAnsi="Georgia" w:cs="Arial"/>
          <w:color w:val="auto"/>
          <w:sz w:val="20"/>
          <w:szCs w:val="20"/>
        </w:rPr>
        <w:t xml:space="preserve"> Once the asphalt has been placed and compacted, it will be drivable the same day. Construction may temporarily restrict driveway access during the day (approx. 30-45 minutes).</w:t>
      </w:r>
    </w:p>
    <w:p w14:paraId="602128EA" w14:textId="20EB57F8" w:rsidR="00471A92" w:rsidRPr="0049375D" w:rsidRDefault="00471A92" w:rsidP="00B65BD1">
      <w:pPr>
        <w:pStyle w:val="BasicParagraph"/>
        <w:numPr>
          <w:ilvl w:val="0"/>
          <w:numId w:val="1"/>
        </w:numPr>
        <w:suppressAutoHyphens/>
        <w:rPr>
          <w:rFonts w:ascii="Georgia" w:hAnsi="Georgia" w:cs="Arial"/>
          <w:color w:val="auto"/>
          <w:sz w:val="20"/>
          <w:szCs w:val="20"/>
        </w:rPr>
      </w:pPr>
      <w:r>
        <w:rPr>
          <w:rFonts w:ascii="Georgia" w:hAnsi="Georgia" w:cs="Cambria"/>
          <w:color w:val="auto"/>
          <w:sz w:val="20"/>
          <w:szCs w:val="18"/>
        </w:rPr>
        <w:t>Mailboxes will be reinstalled</w:t>
      </w:r>
      <w:r w:rsidR="005C7915">
        <w:rPr>
          <w:rFonts w:ascii="Georgia" w:hAnsi="Georgia" w:cs="Cambria"/>
          <w:color w:val="auto"/>
          <w:sz w:val="20"/>
          <w:szCs w:val="18"/>
        </w:rPr>
        <w:t>.</w:t>
      </w:r>
    </w:p>
    <w:p w14:paraId="6380D4D7" w14:textId="77777777" w:rsidR="0049375D" w:rsidRDefault="0049375D" w:rsidP="00B65BD1">
      <w:pPr>
        <w:pStyle w:val="BasicParagraph"/>
        <w:suppressAutoHyphens/>
        <w:rPr>
          <w:rFonts w:ascii="Georgia" w:hAnsi="Georgia" w:cs="Arial"/>
          <w:color w:val="auto"/>
          <w:sz w:val="20"/>
          <w:szCs w:val="20"/>
        </w:rPr>
      </w:pPr>
    </w:p>
    <w:p w14:paraId="192A3841" w14:textId="70132219" w:rsidR="0049375D" w:rsidRDefault="0049375D" w:rsidP="0049375D">
      <w:pPr>
        <w:pStyle w:val="BasicParagraph"/>
        <w:suppressAutoHyphens/>
        <w:spacing w:line="276" w:lineRule="auto"/>
        <w:rPr>
          <w:rFonts w:ascii="Arial" w:hAnsi="Arial" w:cs="Arial"/>
          <w:b/>
          <w:color w:val="27925E"/>
          <w:sz w:val="22"/>
          <w:szCs w:val="22"/>
        </w:rPr>
      </w:pPr>
      <w:r>
        <w:rPr>
          <w:rFonts w:ascii="Arial" w:hAnsi="Arial" w:cs="Arial"/>
          <w:b/>
          <w:color w:val="27925E"/>
          <w:sz w:val="22"/>
          <w:szCs w:val="22"/>
        </w:rPr>
        <w:t>Mailboxes</w:t>
      </w:r>
    </w:p>
    <w:p w14:paraId="679BBD30" w14:textId="28F14458" w:rsidR="0049375D" w:rsidRPr="0049375D" w:rsidRDefault="009D754A" w:rsidP="00B65BD1">
      <w:pPr>
        <w:pStyle w:val="BasicParagraph"/>
        <w:suppressAutoHyphens/>
        <w:rPr>
          <w:rFonts w:ascii="Georgia" w:hAnsi="Georgia" w:cs="Arial"/>
          <w:bCs/>
          <w:color w:val="auto"/>
          <w:sz w:val="20"/>
          <w:szCs w:val="20"/>
        </w:rPr>
      </w:pPr>
      <w:r>
        <w:rPr>
          <w:rFonts w:ascii="Georgia" w:hAnsi="Georgia" w:cs="Arial"/>
          <w:bCs/>
          <w:color w:val="auto"/>
          <w:sz w:val="20"/>
          <w:szCs w:val="20"/>
        </w:rPr>
        <w:t>The contractor will</w:t>
      </w:r>
      <w:r w:rsidR="0049375D" w:rsidRPr="0049375D">
        <w:rPr>
          <w:rFonts w:ascii="Georgia" w:hAnsi="Georgia" w:cs="Arial"/>
          <w:bCs/>
          <w:color w:val="auto"/>
          <w:sz w:val="20"/>
          <w:szCs w:val="20"/>
        </w:rPr>
        <w:t xml:space="preserve"> remove</w:t>
      </w:r>
      <w:r>
        <w:rPr>
          <w:rFonts w:ascii="Georgia" w:hAnsi="Georgia" w:cs="Arial"/>
          <w:bCs/>
          <w:color w:val="auto"/>
          <w:sz w:val="20"/>
          <w:szCs w:val="20"/>
        </w:rPr>
        <w:t xml:space="preserve"> mailboxes</w:t>
      </w:r>
      <w:r w:rsidR="0049375D" w:rsidRPr="0049375D">
        <w:rPr>
          <w:rFonts w:ascii="Georgia" w:hAnsi="Georgia" w:cs="Arial"/>
          <w:bCs/>
          <w:color w:val="auto"/>
          <w:sz w:val="20"/>
          <w:szCs w:val="20"/>
        </w:rPr>
        <w:t xml:space="preserve"> </w:t>
      </w:r>
      <w:r>
        <w:rPr>
          <w:rFonts w:ascii="Georgia" w:hAnsi="Georgia" w:cs="Arial"/>
          <w:bCs/>
          <w:color w:val="auto"/>
          <w:sz w:val="20"/>
          <w:szCs w:val="20"/>
        </w:rPr>
        <w:t>before construction begins, and a temporary mailbox will be provided outside of the construction area</w:t>
      </w:r>
      <w:r w:rsidR="0049375D">
        <w:rPr>
          <w:rFonts w:ascii="Georgia" w:hAnsi="Georgia" w:cs="Arial"/>
          <w:bCs/>
          <w:color w:val="auto"/>
          <w:sz w:val="20"/>
          <w:szCs w:val="20"/>
        </w:rPr>
        <w:t xml:space="preserve">. </w:t>
      </w:r>
      <w:r>
        <w:rPr>
          <w:rFonts w:ascii="Georgia" w:hAnsi="Georgia" w:cs="Arial"/>
          <w:bCs/>
          <w:color w:val="auto"/>
          <w:sz w:val="20"/>
          <w:szCs w:val="20"/>
        </w:rPr>
        <w:t>Following construction, the contractor will reinstall mailboxes</w:t>
      </w:r>
      <w:r w:rsidR="0049375D">
        <w:rPr>
          <w:rFonts w:ascii="Georgia" w:hAnsi="Georgia" w:cs="Arial"/>
          <w:bCs/>
          <w:color w:val="auto"/>
          <w:sz w:val="20"/>
          <w:szCs w:val="20"/>
        </w:rPr>
        <w:t xml:space="preserve">. If the post of the mailbox is rotten or </w:t>
      </w:r>
      <w:r>
        <w:rPr>
          <w:rFonts w:ascii="Georgia" w:hAnsi="Georgia" w:cs="Arial"/>
          <w:bCs/>
          <w:color w:val="auto"/>
          <w:sz w:val="20"/>
          <w:szCs w:val="20"/>
        </w:rPr>
        <w:t>in poor condition,</w:t>
      </w:r>
      <w:r w:rsidR="0049375D">
        <w:rPr>
          <w:rFonts w:ascii="Georgia" w:hAnsi="Georgia" w:cs="Arial"/>
          <w:bCs/>
          <w:color w:val="auto"/>
          <w:sz w:val="20"/>
          <w:szCs w:val="20"/>
        </w:rPr>
        <w:t xml:space="preserve"> it </w:t>
      </w:r>
      <w:r>
        <w:rPr>
          <w:rFonts w:ascii="Georgia" w:hAnsi="Georgia" w:cs="Arial"/>
          <w:bCs/>
          <w:color w:val="auto"/>
          <w:sz w:val="20"/>
          <w:szCs w:val="20"/>
        </w:rPr>
        <w:t>will be</w:t>
      </w:r>
      <w:r w:rsidR="0049375D">
        <w:rPr>
          <w:rFonts w:ascii="Georgia" w:hAnsi="Georgia" w:cs="Arial"/>
          <w:bCs/>
          <w:color w:val="auto"/>
          <w:sz w:val="20"/>
          <w:szCs w:val="20"/>
        </w:rPr>
        <w:t xml:space="preserve"> the homeowner’s responsibility to replace the post</w:t>
      </w:r>
      <w:r>
        <w:rPr>
          <w:rFonts w:ascii="Georgia" w:hAnsi="Georgia" w:cs="Arial"/>
          <w:bCs/>
          <w:color w:val="auto"/>
          <w:sz w:val="20"/>
          <w:szCs w:val="20"/>
        </w:rPr>
        <w:t xml:space="preserve"> if damage occurs</w:t>
      </w:r>
      <w:r w:rsidR="0049375D">
        <w:rPr>
          <w:rFonts w:ascii="Georgia" w:hAnsi="Georgia" w:cs="Arial"/>
          <w:bCs/>
          <w:color w:val="auto"/>
          <w:sz w:val="20"/>
          <w:szCs w:val="20"/>
        </w:rPr>
        <w:t>.</w:t>
      </w:r>
      <w:r>
        <w:rPr>
          <w:rFonts w:ascii="Georgia" w:hAnsi="Georgia" w:cs="Arial"/>
          <w:bCs/>
          <w:color w:val="auto"/>
          <w:sz w:val="20"/>
          <w:szCs w:val="20"/>
        </w:rPr>
        <w:t xml:space="preserve"> Package and delivery service is expected to continue as normal, but may be affected by construction activity.</w:t>
      </w:r>
    </w:p>
    <w:p w14:paraId="110F5337" w14:textId="66774519" w:rsidR="00F65735" w:rsidRPr="00F65735" w:rsidRDefault="00F65735" w:rsidP="00B65BD1">
      <w:pPr>
        <w:pStyle w:val="BasicParagraph"/>
        <w:suppressAutoHyphens/>
        <w:rPr>
          <w:rFonts w:ascii="Georgia" w:hAnsi="Georgia" w:cs="Arial"/>
          <w:color w:val="auto"/>
          <w:sz w:val="20"/>
          <w:szCs w:val="20"/>
        </w:rPr>
      </w:pPr>
    </w:p>
    <w:p w14:paraId="034D02DB" w14:textId="77777777" w:rsidR="000A6016" w:rsidRDefault="00462353" w:rsidP="000A6016">
      <w:pPr>
        <w:pStyle w:val="BasicParagraph"/>
        <w:suppressAutoHyphens/>
        <w:spacing w:line="276" w:lineRule="auto"/>
        <w:rPr>
          <w:rFonts w:ascii="Arial" w:hAnsi="Arial" w:cs="Arial"/>
          <w:b/>
          <w:color w:val="27925E"/>
          <w:sz w:val="22"/>
          <w:szCs w:val="22"/>
        </w:rPr>
      </w:pPr>
      <w:r>
        <w:rPr>
          <w:rFonts w:ascii="Arial" w:hAnsi="Arial" w:cs="Arial"/>
          <w:b/>
          <w:color w:val="27925E"/>
          <w:sz w:val="22"/>
          <w:szCs w:val="22"/>
        </w:rPr>
        <w:t>Protecting your</w:t>
      </w:r>
      <w:r w:rsidR="009D754A">
        <w:rPr>
          <w:rFonts w:ascii="Arial" w:hAnsi="Arial" w:cs="Arial"/>
          <w:b/>
          <w:color w:val="27925E"/>
          <w:sz w:val="22"/>
          <w:szCs w:val="22"/>
        </w:rPr>
        <w:t xml:space="preserve"> private property</w:t>
      </w:r>
      <w:r>
        <w:rPr>
          <w:rFonts w:ascii="Arial" w:hAnsi="Arial" w:cs="Arial"/>
          <w:b/>
          <w:color w:val="27925E"/>
          <w:sz w:val="22"/>
          <w:szCs w:val="22"/>
        </w:rPr>
        <w:t xml:space="preserve"> </w:t>
      </w:r>
      <w:r w:rsidR="009D754A">
        <w:rPr>
          <w:rFonts w:ascii="Arial" w:hAnsi="Arial" w:cs="Arial"/>
          <w:b/>
          <w:color w:val="27925E"/>
          <w:sz w:val="22"/>
          <w:szCs w:val="22"/>
        </w:rPr>
        <w:t>(</w:t>
      </w:r>
      <w:r>
        <w:rPr>
          <w:rFonts w:ascii="Arial" w:hAnsi="Arial" w:cs="Arial"/>
          <w:b/>
          <w:color w:val="27925E"/>
          <w:sz w:val="22"/>
          <w:szCs w:val="22"/>
        </w:rPr>
        <w:t xml:space="preserve">sprinkler systems, </w:t>
      </w:r>
      <w:r w:rsidR="009D754A">
        <w:rPr>
          <w:rFonts w:ascii="Arial" w:hAnsi="Arial" w:cs="Arial"/>
          <w:b/>
          <w:color w:val="27925E"/>
          <w:sz w:val="22"/>
          <w:szCs w:val="22"/>
        </w:rPr>
        <w:t>electric dog</w:t>
      </w:r>
      <w:r>
        <w:rPr>
          <w:rFonts w:ascii="Arial" w:hAnsi="Arial" w:cs="Arial"/>
          <w:b/>
          <w:color w:val="27925E"/>
          <w:sz w:val="22"/>
          <w:szCs w:val="22"/>
        </w:rPr>
        <w:t xml:space="preserve"> fence</w:t>
      </w:r>
      <w:r w:rsidR="009D754A">
        <w:rPr>
          <w:rFonts w:ascii="Arial" w:hAnsi="Arial" w:cs="Arial"/>
          <w:b/>
          <w:color w:val="27925E"/>
          <w:sz w:val="22"/>
          <w:szCs w:val="22"/>
        </w:rPr>
        <w:t>s</w:t>
      </w:r>
      <w:r>
        <w:rPr>
          <w:rFonts w:ascii="Arial" w:hAnsi="Arial" w:cs="Arial"/>
          <w:b/>
          <w:color w:val="27925E"/>
          <w:sz w:val="22"/>
          <w:szCs w:val="22"/>
        </w:rPr>
        <w:t>,</w:t>
      </w:r>
      <w:r w:rsidRPr="003A20D2">
        <w:rPr>
          <w:rFonts w:ascii="Arial" w:hAnsi="Arial" w:cs="Arial"/>
          <w:b/>
          <w:color w:val="27925E"/>
          <w:sz w:val="22"/>
          <w:szCs w:val="22"/>
        </w:rPr>
        <w:t xml:space="preserve"> </w:t>
      </w:r>
      <w:r>
        <w:rPr>
          <w:rFonts w:ascii="Arial" w:hAnsi="Arial" w:cs="Arial"/>
          <w:b/>
          <w:color w:val="27925E"/>
          <w:sz w:val="22"/>
          <w:szCs w:val="22"/>
        </w:rPr>
        <w:t>l</w:t>
      </w:r>
      <w:r w:rsidRPr="003A20D2">
        <w:rPr>
          <w:rFonts w:ascii="Arial" w:hAnsi="Arial" w:cs="Arial"/>
          <w:b/>
          <w:color w:val="27925E"/>
          <w:sz w:val="22"/>
          <w:szCs w:val="22"/>
        </w:rPr>
        <w:t>andscaping</w:t>
      </w:r>
      <w:r w:rsidR="009D754A">
        <w:rPr>
          <w:rFonts w:ascii="Arial" w:hAnsi="Arial" w:cs="Arial"/>
          <w:b/>
          <w:color w:val="27925E"/>
          <w:sz w:val="22"/>
          <w:szCs w:val="22"/>
        </w:rPr>
        <w:t xml:space="preserve">, etc.) </w:t>
      </w:r>
    </w:p>
    <w:p w14:paraId="73086C60" w14:textId="5D64B411" w:rsidR="00462353" w:rsidRPr="000A6016" w:rsidRDefault="000A6016" w:rsidP="00B65BD1">
      <w:pPr>
        <w:pStyle w:val="BasicParagraph"/>
        <w:suppressAutoHyphens/>
        <w:spacing w:line="276" w:lineRule="auto"/>
        <w:rPr>
          <w:rFonts w:ascii="Georgia" w:hAnsi="Georgia" w:cs="Cambria"/>
          <w:b/>
          <w:bCs/>
          <w:sz w:val="20"/>
          <w:szCs w:val="20"/>
        </w:rPr>
      </w:pPr>
      <w:r>
        <w:rPr>
          <w:rFonts w:ascii="Georgia" w:hAnsi="Georgia" w:cs="Cambria"/>
          <w:b/>
          <w:bCs/>
          <w:sz w:val="20"/>
          <w:szCs w:val="20"/>
        </w:rPr>
        <w:t>All property owners are responsible for removing personal property items that may be disturbed by construction activity.</w:t>
      </w:r>
      <w:r>
        <w:rPr>
          <w:rFonts w:ascii="Georgia" w:hAnsi="Georgia" w:cs="Cambria"/>
          <w:sz w:val="20"/>
          <w:szCs w:val="20"/>
        </w:rPr>
        <w:t xml:space="preserve"> A practical effort will be made to coordinate removals and minimize disturbance and impacts </w:t>
      </w:r>
      <w:r>
        <w:rPr>
          <w:rFonts w:ascii="Georgia" w:hAnsi="Georgia" w:cs="Cambria"/>
          <w:sz w:val="20"/>
          <w:szCs w:val="20"/>
        </w:rPr>
        <w:lastRenderedPageBreak/>
        <w:t xml:space="preserve">within the City’s right-of-way to protect personal property, but repair and replacement of these items with be the property owner’s responsibility should any damage occur. </w:t>
      </w:r>
      <w:r>
        <w:rPr>
          <w:rFonts w:ascii="Georgia" w:hAnsi="Georgia" w:cs="Cambria"/>
          <w:b/>
          <w:bCs/>
          <w:sz w:val="20"/>
          <w:szCs w:val="20"/>
        </w:rPr>
        <w:t>We recommend property owners move any items of worry or concern from the boulevard area.</w:t>
      </w:r>
      <w:r>
        <w:rPr>
          <w:rFonts w:ascii="Georgia" w:hAnsi="Georgia" w:cs="Cambria"/>
          <w:sz w:val="20"/>
          <w:szCs w:val="20"/>
        </w:rPr>
        <w:t xml:space="preserve"> A proactive approach is the best way to avoid unwanted damage. Residents may contact Shane Olson (contact info below) to meet at your property to review the potential impact</w:t>
      </w:r>
      <w:r w:rsidR="00DE362E">
        <w:rPr>
          <w:rFonts w:ascii="Georgia" w:hAnsi="Georgia" w:cs="Cambria"/>
          <w:sz w:val="20"/>
          <w:szCs w:val="20"/>
        </w:rPr>
        <w:t>s construction may have.</w:t>
      </w:r>
    </w:p>
    <w:p w14:paraId="6652E1B5" w14:textId="77777777" w:rsidR="00384385" w:rsidRPr="009D754A" w:rsidRDefault="00384385" w:rsidP="00B65BD1">
      <w:pPr>
        <w:pStyle w:val="BasicParagraph"/>
        <w:suppressAutoHyphens/>
        <w:rPr>
          <w:rFonts w:ascii="Georgia" w:hAnsi="Georgia" w:cs="Arial"/>
          <w:b/>
          <w:color w:val="auto"/>
          <w:sz w:val="20"/>
          <w:szCs w:val="20"/>
        </w:rPr>
      </w:pPr>
    </w:p>
    <w:p w14:paraId="4D283A97" w14:textId="17933130" w:rsidR="00462353" w:rsidRDefault="00462353" w:rsidP="00FE5774">
      <w:pPr>
        <w:pStyle w:val="BasicParagraph"/>
        <w:suppressAutoHyphens/>
        <w:spacing w:line="276" w:lineRule="auto"/>
        <w:rPr>
          <w:rFonts w:ascii="Arial" w:hAnsi="Arial" w:cs="Arial"/>
          <w:b/>
          <w:color w:val="27925E"/>
          <w:sz w:val="22"/>
          <w:szCs w:val="22"/>
        </w:rPr>
      </w:pPr>
      <w:r>
        <w:rPr>
          <w:rFonts w:ascii="Arial" w:hAnsi="Arial" w:cs="Arial"/>
          <w:b/>
          <w:color w:val="27925E"/>
          <w:sz w:val="22"/>
          <w:szCs w:val="22"/>
        </w:rPr>
        <w:t xml:space="preserve">Street and Driveway </w:t>
      </w:r>
      <w:r w:rsidR="001C1AC8">
        <w:rPr>
          <w:rFonts w:ascii="Arial" w:hAnsi="Arial" w:cs="Arial"/>
          <w:b/>
          <w:color w:val="27925E"/>
          <w:sz w:val="22"/>
          <w:szCs w:val="22"/>
        </w:rPr>
        <w:t>Access</w:t>
      </w:r>
      <w:r>
        <w:rPr>
          <w:rFonts w:ascii="Arial" w:hAnsi="Arial" w:cs="Arial"/>
          <w:b/>
          <w:color w:val="27925E"/>
          <w:sz w:val="22"/>
          <w:szCs w:val="22"/>
        </w:rPr>
        <w:t xml:space="preserve"> During Construction</w:t>
      </w:r>
    </w:p>
    <w:p w14:paraId="349163C3" w14:textId="7CA696BD" w:rsidR="00FE5774" w:rsidRPr="001C1AC8" w:rsidRDefault="00462353" w:rsidP="00B65BD1">
      <w:pPr>
        <w:pStyle w:val="BasicParagraph"/>
        <w:suppressAutoHyphens/>
        <w:rPr>
          <w:rFonts w:ascii="Georgia" w:hAnsi="Georgia" w:cs="Arial"/>
          <w:bCs/>
          <w:color w:val="auto"/>
          <w:sz w:val="20"/>
          <w:szCs w:val="20"/>
        </w:rPr>
      </w:pPr>
      <w:r w:rsidRPr="001C1AC8">
        <w:rPr>
          <w:rFonts w:ascii="Georgia" w:hAnsi="Georgia" w:cs="Arial"/>
          <w:bCs/>
          <w:color w:val="auto"/>
          <w:sz w:val="20"/>
          <w:szCs w:val="20"/>
        </w:rPr>
        <w:t>Parking will be allowed on streets throughout construction between 7:00 PM and 7:00 AM</w:t>
      </w:r>
      <w:r w:rsidR="00E47477" w:rsidRPr="001C1AC8">
        <w:rPr>
          <w:rFonts w:ascii="Georgia" w:hAnsi="Georgia" w:cs="Arial"/>
          <w:bCs/>
          <w:color w:val="auto"/>
          <w:sz w:val="20"/>
          <w:szCs w:val="20"/>
        </w:rPr>
        <w:t>.</w:t>
      </w:r>
      <w:r w:rsidR="001C1AC8">
        <w:rPr>
          <w:rFonts w:ascii="Georgia" w:hAnsi="Georgia" w:cs="Arial"/>
          <w:bCs/>
          <w:color w:val="auto"/>
          <w:sz w:val="20"/>
          <w:szCs w:val="20"/>
        </w:rPr>
        <w:t xml:space="preserve"> Generally, the contractor is expected maintain resident driveway access during working hours – be aware that construction activity may temporarily block the road or your driveway at times during the day. Please yield to construction traffic and follow all instructions given when travelling through the area.</w:t>
      </w:r>
    </w:p>
    <w:p w14:paraId="40996AAD" w14:textId="77777777" w:rsidR="001C1AC8" w:rsidRPr="00B65BD1" w:rsidRDefault="001C1AC8" w:rsidP="00B65BD1">
      <w:pPr>
        <w:pStyle w:val="BasicParagraph"/>
        <w:tabs>
          <w:tab w:val="left" w:pos="90"/>
        </w:tabs>
        <w:suppressAutoHyphens/>
        <w:ind w:right="-52"/>
        <w:rPr>
          <w:rFonts w:ascii="Georgia" w:hAnsi="Georgia" w:cs="Cambria"/>
          <w:sz w:val="20"/>
          <w:szCs w:val="20"/>
        </w:rPr>
      </w:pPr>
    </w:p>
    <w:tbl>
      <w:tblPr>
        <w:tblStyle w:val="TableGrid"/>
        <w:tblW w:w="10810" w:type="dxa"/>
        <w:jc w:val="center"/>
        <w:tblLook w:val="04A0" w:firstRow="1" w:lastRow="0" w:firstColumn="1" w:lastColumn="0" w:noHBand="0" w:noVBand="1"/>
      </w:tblPr>
      <w:tblGrid>
        <w:gridCol w:w="3535"/>
        <w:gridCol w:w="7275"/>
      </w:tblGrid>
      <w:tr w:rsidR="00537DEE" w:rsidRPr="00E152A8" w14:paraId="7899E17D" w14:textId="77777777" w:rsidTr="00FE0150">
        <w:trPr>
          <w:trHeight w:val="380"/>
          <w:jc w:val="center"/>
        </w:trPr>
        <w:tc>
          <w:tcPr>
            <w:tcW w:w="3535" w:type="dxa"/>
            <w:tcBorders>
              <w:top w:val="single" w:sz="4" w:space="0" w:color="F2F2F2" w:themeColor="background1" w:themeShade="F2"/>
              <w:left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A75336" w14:textId="77777777" w:rsidR="00537DEE" w:rsidRPr="00E152A8" w:rsidRDefault="00537DEE" w:rsidP="00FE0150">
            <w:pPr>
              <w:pStyle w:val="BasicParagraph"/>
              <w:suppressAutoHyphens/>
              <w:spacing w:line="240" w:lineRule="auto"/>
              <w:jc w:val="center"/>
              <w:rPr>
                <w:rFonts w:ascii="Arial" w:hAnsi="Arial" w:cs="Arial"/>
                <w:b/>
                <w:sz w:val="22"/>
              </w:rPr>
            </w:pPr>
            <w:r>
              <w:rPr>
                <w:rFonts w:ascii="Arial" w:hAnsi="Arial" w:cs="Arial"/>
                <w:b/>
                <w:sz w:val="20"/>
              </w:rPr>
              <w:t>Construction operation</w:t>
            </w:r>
          </w:p>
        </w:tc>
        <w:tc>
          <w:tcPr>
            <w:tcW w:w="7275" w:type="dxa"/>
            <w:tcBorders>
              <w:top w:val="single" w:sz="4" w:space="0" w:color="F2F2F2" w:themeColor="background1" w:themeShade="F2"/>
              <w:left w:val="single" w:sz="4" w:space="0" w:color="BFBFBF" w:themeColor="background1" w:themeShade="BF"/>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5330221F" w14:textId="77777777" w:rsidR="00537DEE" w:rsidRPr="00E152A8" w:rsidRDefault="00537DEE" w:rsidP="00FE0150">
            <w:pPr>
              <w:pStyle w:val="BasicParagraph"/>
              <w:suppressAutoHyphens/>
              <w:spacing w:line="240" w:lineRule="auto"/>
              <w:jc w:val="center"/>
              <w:rPr>
                <w:rFonts w:ascii="Arial" w:hAnsi="Arial" w:cs="Arial"/>
                <w:b/>
                <w:sz w:val="22"/>
              </w:rPr>
            </w:pPr>
            <w:r>
              <w:rPr>
                <w:rFonts w:ascii="Arial" w:hAnsi="Arial" w:cs="Arial"/>
                <w:b/>
                <w:sz w:val="20"/>
              </w:rPr>
              <w:t>Where to park</w:t>
            </w:r>
          </w:p>
        </w:tc>
      </w:tr>
      <w:tr w:rsidR="00537DEE" w:rsidRPr="00784FBF" w14:paraId="5C3AF013" w14:textId="77777777" w:rsidTr="00FE0150">
        <w:trPr>
          <w:trHeight w:val="854"/>
          <w:jc w:val="center"/>
        </w:trPr>
        <w:tc>
          <w:tcPr>
            <w:tcW w:w="353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426C7DA2" w14:textId="77777777" w:rsidR="00537DEE" w:rsidRDefault="00537DEE" w:rsidP="00FE0150">
            <w:pPr>
              <w:pStyle w:val="BasicParagraph"/>
              <w:suppressAutoHyphens/>
              <w:spacing w:line="240" w:lineRule="auto"/>
              <w:jc w:val="center"/>
              <w:rPr>
                <w:rFonts w:ascii="Arial" w:hAnsi="Arial" w:cs="Arial"/>
                <w:sz w:val="20"/>
                <w:szCs w:val="20"/>
              </w:rPr>
            </w:pPr>
            <w:r>
              <w:rPr>
                <w:rFonts w:ascii="Arial" w:hAnsi="Arial" w:cs="Arial"/>
                <w:sz w:val="20"/>
                <w:szCs w:val="20"/>
              </w:rPr>
              <w:t>General</w:t>
            </w:r>
          </w:p>
        </w:tc>
        <w:tc>
          <w:tcPr>
            <w:tcW w:w="727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571C8831" w14:textId="11F76F15" w:rsidR="00537DEE" w:rsidRPr="00413657" w:rsidRDefault="00537DEE" w:rsidP="00FE0150">
            <w:pPr>
              <w:pStyle w:val="BasicParagraph"/>
              <w:numPr>
                <w:ilvl w:val="0"/>
                <w:numId w:val="2"/>
              </w:numPr>
              <w:suppressAutoHyphens/>
              <w:spacing w:line="276" w:lineRule="auto"/>
              <w:ind w:left="336" w:hanging="263"/>
              <w:rPr>
                <w:rFonts w:ascii="Arial" w:hAnsi="Arial" w:cs="Arial"/>
                <w:sz w:val="20"/>
                <w:szCs w:val="20"/>
              </w:rPr>
            </w:pPr>
            <w:r w:rsidRPr="006E2C85">
              <w:rPr>
                <w:rFonts w:ascii="Arial" w:hAnsi="Arial" w:cs="Arial"/>
                <w:i/>
                <w:sz w:val="20"/>
                <w:szCs w:val="20"/>
              </w:rPr>
              <w:t xml:space="preserve">If you require special accommodations, please contact the project </w:t>
            </w:r>
            <w:r w:rsidR="00E47477">
              <w:rPr>
                <w:rFonts w:ascii="Arial" w:hAnsi="Arial" w:cs="Arial"/>
                <w:i/>
                <w:sz w:val="20"/>
                <w:szCs w:val="20"/>
              </w:rPr>
              <w:t>field staff</w:t>
            </w:r>
            <w:r>
              <w:rPr>
                <w:rFonts w:ascii="Arial" w:hAnsi="Arial" w:cs="Arial"/>
                <w:i/>
                <w:sz w:val="20"/>
                <w:szCs w:val="20"/>
              </w:rPr>
              <w:t>.</w:t>
            </w:r>
          </w:p>
          <w:p w14:paraId="5F731008" w14:textId="098D81E8" w:rsidR="008F0E98" w:rsidRPr="00462353" w:rsidRDefault="001C1AC8" w:rsidP="00462353">
            <w:pPr>
              <w:pStyle w:val="BasicParagraph"/>
              <w:numPr>
                <w:ilvl w:val="0"/>
                <w:numId w:val="2"/>
              </w:numPr>
              <w:suppressAutoHyphens/>
              <w:spacing w:line="276" w:lineRule="auto"/>
              <w:ind w:left="336" w:hanging="263"/>
              <w:rPr>
                <w:rFonts w:ascii="Arial" w:hAnsi="Arial" w:cs="Arial"/>
                <w:sz w:val="20"/>
                <w:szCs w:val="20"/>
              </w:rPr>
            </w:pPr>
            <w:r>
              <w:rPr>
                <w:rFonts w:ascii="Arial" w:hAnsi="Arial" w:cs="Arial"/>
                <w:sz w:val="20"/>
                <w:szCs w:val="20"/>
              </w:rPr>
              <w:t>Please d</w:t>
            </w:r>
            <w:r w:rsidR="00537DEE">
              <w:rPr>
                <w:rFonts w:ascii="Arial" w:hAnsi="Arial" w:cs="Arial"/>
                <w:sz w:val="20"/>
                <w:szCs w:val="20"/>
              </w:rPr>
              <w:t xml:space="preserve">o not park on the street </w:t>
            </w:r>
            <w:r w:rsidR="001E2184" w:rsidRPr="004F3CBF">
              <w:rPr>
                <w:rFonts w:ascii="Arial" w:hAnsi="Arial" w:cs="Arial"/>
                <w:color w:val="auto"/>
                <w:sz w:val="20"/>
                <w:szCs w:val="20"/>
              </w:rPr>
              <w:t xml:space="preserve">within the </w:t>
            </w:r>
            <w:r>
              <w:rPr>
                <w:rFonts w:ascii="Arial" w:hAnsi="Arial" w:cs="Arial"/>
                <w:color w:val="auto"/>
                <w:sz w:val="20"/>
                <w:szCs w:val="20"/>
              </w:rPr>
              <w:t>project</w:t>
            </w:r>
            <w:r w:rsidR="001E2184" w:rsidRPr="004F3CBF">
              <w:rPr>
                <w:rFonts w:ascii="Arial" w:hAnsi="Arial" w:cs="Arial"/>
                <w:color w:val="auto"/>
                <w:sz w:val="20"/>
                <w:szCs w:val="20"/>
              </w:rPr>
              <w:t xml:space="preserve"> area</w:t>
            </w:r>
            <w:r>
              <w:rPr>
                <w:rFonts w:ascii="Arial" w:hAnsi="Arial" w:cs="Arial"/>
                <w:color w:val="auto"/>
                <w:sz w:val="20"/>
                <w:szCs w:val="20"/>
              </w:rPr>
              <w:t xml:space="preserve"> during working hours -</w:t>
            </w:r>
            <w:r w:rsidR="00537DEE">
              <w:rPr>
                <w:rFonts w:ascii="Arial" w:hAnsi="Arial" w:cs="Arial"/>
                <w:sz w:val="20"/>
                <w:szCs w:val="20"/>
              </w:rPr>
              <w:t xml:space="preserve"> </w:t>
            </w:r>
            <w:bookmarkStart w:id="0" w:name="_Hlk128567127"/>
            <w:r w:rsidR="00537DEE">
              <w:rPr>
                <w:rFonts w:ascii="Arial" w:hAnsi="Arial" w:cs="Arial"/>
                <w:sz w:val="20"/>
                <w:szCs w:val="20"/>
              </w:rPr>
              <w:t xml:space="preserve">7:00AM </w:t>
            </w:r>
            <w:r>
              <w:rPr>
                <w:rFonts w:ascii="Arial" w:hAnsi="Arial" w:cs="Arial"/>
                <w:sz w:val="20"/>
                <w:szCs w:val="20"/>
              </w:rPr>
              <w:t>to</w:t>
            </w:r>
            <w:r w:rsidR="00537DEE">
              <w:rPr>
                <w:rFonts w:ascii="Arial" w:hAnsi="Arial" w:cs="Arial"/>
                <w:sz w:val="20"/>
                <w:szCs w:val="20"/>
              </w:rPr>
              <w:t xml:space="preserve"> 7:00PM</w:t>
            </w:r>
            <w:bookmarkEnd w:id="0"/>
            <w:r w:rsidR="00537DEE">
              <w:rPr>
                <w:rFonts w:ascii="Arial" w:hAnsi="Arial" w:cs="Arial"/>
                <w:sz w:val="20"/>
                <w:szCs w:val="20"/>
              </w:rPr>
              <w:t xml:space="preserve"> Monday-</w:t>
            </w:r>
            <w:r>
              <w:rPr>
                <w:rFonts w:ascii="Arial" w:hAnsi="Arial" w:cs="Arial"/>
                <w:sz w:val="20"/>
                <w:szCs w:val="20"/>
              </w:rPr>
              <w:t>Friday; 8:00AM to 6:00PM Saturday</w:t>
            </w:r>
            <w:r w:rsidR="00537DEE">
              <w:rPr>
                <w:rFonts w:ascii="Arial" w:hAnsi="Arial" w:cs="Arial"/>
                <w:sz w:val="20"/>
                <w:szCs w:val="20"/>
              </w:rPr>
              <w:t>.</w:t>
            </w:r>
          </w:p>
        </w:tc>
      </w:tr>
      <w:tr w:rsidR="00537DEE" w:rsidRPr="00784FBF" w14:paraId="28AC6CD6" w14:textId="77777777" w:rsidTr="00FE0150">
        <w:trPr>
          <w:trHeight w:val="854"/>
          <w:jc w:val="center"/>
        </w:trPr>
        <w:tc>
          <w:tcPr>
            <w:tcW w:w="353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5C18FBB1" w14:textId="2D2BF34D" w:rsidR="00537DEE" w:rsidRPr="006E2C85" w:rsidRDefault="007C16EB" w:rsidP="00FE0150">
            <w:pPr>
              <w:pStyle w:val="BasicParagraph"/>
              <w:suppressAutoHyphens/>
              <w:spacing w:line="240" w:lineRule="auto"/>
              <w:jc w:val="center"/>
              <w:rPr>
                <w:rFonts w:ascii="Arial" w:hAnsi="Arial" w:cs="Arial"/>
                <w:sz w:val="20"/>
                <w:szCs w:val="20"/>
              </w:rPr>
            </w:pPr>
            <w:r>
              <w:rPr>
                <w:rFonts w:ascii="Arial" w:hAnsi="Arial" w:cs="Arial"/>
                <w:sz w:val="20"/>
                <w:szCs w:val="20"/>
              </w:rPr>
              <w:t xml:space="preserve">Concrete </w:t>
            </w:r>
            <w:r w:rsidR="00462353">
              <w:rPr>
                <w:rFonts w:ascii="Arial" w:hAnsi="Arial" w:cs="Arial"/>
                <w:sz w:val="20"/>
                <w:szCs w:val="20"/>
              </w:rPr>
              <w:t>Removal and Replacement</w:t>
            </w:r>
          </w:p>
        </w:tc>
        <w:tc>
          <w:tcPr>
            <w:tcW w:w="727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581E97A5" w14:textId="349BC8AB" w:rsidR="00537DEE" w:rsidRPr="008C0E8A" w:rsidRDefault="0002644E" w:rsidP="008C0E8A">
            <w:pPr>
              <w:pStyle w:val="BasicParagraph"/>
              <w:numPr>
                <w:ilvl w:val="0"/>
                <w:numId w:val="2"/>
              </w:numPr>
              <w:suppressAutoHyphens/>
              <w:spacing w:line="276" w:lineRule="auto"/>
              <w:ind w:left="336" w:hanging="263"/>
              <w:rPr>
                <w:rFonts w:ascii="Arial" w:hAnsi="Arial" w:cs="Arial"/>
                <w:sz w:val="20"/>
                <w:szCs w:val="20"/>
              </w:rPr>
            </w:pPr>
            <w:r>
              <w:rPr>
                <w:rFonts w:ascii="Arial" w:hAnsi="Arial" w:cs="Arial"/>
                <w:sz w:val="20"/>
                <w:szCs w:val="20"/>
              </w:rPr>
              <w:t>On the day concrete curb and gutter is being poured,</w:t>
            </w:r>
            <w:r w:rsidR="00462353">
              <w:rPr>
                <w:rFonts w:ascii="Arial" w:hAnsi="Arial" w:cs="Arial"/>
                <w:sz w:val="20"/>
                <w:szCs w:val="20"/>
              </w:rPr>
              <w:t xml:space="preserve"> p</w:t>
            </w:r>
            <w:r w:rsidR="00462353" w:rsidRPr="006E2C85">
              <w:rPr>
                <w:rFonts w:ascii="Arial" w:hAnsi="Arial" w:cs="Arial"/>
                <w:sz w:val="20"/>
                <w:szCs w:val="20"/>
              </w:rPr>
              <w:t xml:space="preserve">ark </w:t>
            </w:r>
            <w:r w:rsidR="00B65BD1">
              <w:rPr>
                <w:rFonts w:ascii="Arial" w:hAnsi="Arial" w:cs="Arial"/>
                <w:sz w:val="20"/>
                <w:szCs w:val="20"/>
              </w:rPr>
              <w:t>outside of the project area</w:t>
            </w:r>
            <w:r>
              <w:rPr>
                <w:rFonts w:ascii="Arial" w:hAnsi="Arial" w:cs="Arial"/>
                <w:sz w:val="20"/>
                <w:szCs w:val="20"/>
              </w:rPr>
              <w:t xml:space="preserve"> from 7am to 7pm until concrete is done being placed.</w:t>
            </w:r>
            <w:r w:rsidR="00462353">
              <w:rPr>
                <w:rFonts w:ascii="Arial" w:hAnsi="Arial" w:cs="Arial"/>
                <w:sz w:val="20"/>
                <w:szCs w:val="20"/>
              </w:rPr>
              <w:t xml:space="preserve"> </w:t>
            </w:r>
            <w:r w:rsidR="00537DEE" w:rsidRPr="008C0E8A">
              <w:rPr>
                <w:rFonts w:ascii="Arial" w:hAnsi="Arial" w:cs="Arial"/>
                <w:color w:val="auto"/>
                <w:sz w:val="20"/>
                <w:szCs w:val="20"/>
              </w:rPr>
              <w:t xml:space="preserve">Access to your driveway will be closed when contractor </w:t>
            </w:r>
            <w:r>
              <w:rPr>
                <w:rFonts w:ascii="Arial" w:hAnsi="Arial" w:cs="Arial"/>
                <w:color w:val="auto"/>
                <w:sz w:val="20"/>
                <w:szCs w:val="20"/>
              </w:rPr>
              <w:t>starts</w:t>
            </w:r>
            <w:r w:rsidR="00537DEE" w:rsidRPr="008C0E8A">
              <w:rPr>
                <w:rFonts w:ascii="Arial" w:hAnsi="Arial" w:cs="Arial"/>
                <w:color w:val="auto"/>
                <w:sz w:val="20"/>
                <w:szCs w:val="20"/>
              </w:rPr>
              <w:t xml:space="preserve"> </w:t>
            </w:r>
            <w:r w:rsidR="009C255A" w:rsidRPr="008C0E8A">
              <w:rPr>
                <w:rFonts w:ascii="Arial" w:hAnsi="Arial" w:cs="Arial"/>
                <w:color w:val="auto"/>
                <w:sz w:val="20"/>
                <w:szCs w:val="20"/>
              </w:rPr>
              <w:t xml:space="preserve">placing curb </w:t>
            </w:r>
            <w:r>
              <w:rPr>
                <w:rFonts w:ascii="Arial" w:hAnsi="Arial" w:cs="Arial"/>
                <w:color w:val="auto"/>
                <w:sz w:val="20"/>
                <w:szCs w:val="20"/>
              </w:rPr>
              <w:t xml:space="preserve">and </w:t>
            </w:r>
            <w:r w:rsidR="009C255A" w:rsidRPr="008C0E8A">
              <w:rPr>
                <w:rFonts w:ascii="Arial" w:hAnsi="Arial" w:cs="Arial"/>
                <w:color w:val="auto"/>
                <w:sz w:val="20"/>
                <w:szCs w:val="20"/>
              </w:rPr>
              <w:t xml:space="preserve">for approx. </w:t>
            </w:r>
            <w:r w:rsidR="001C1AC8">
              <w:rPr>
                <w:rFonts w:ascii="Arial" w:hAnsi="Arial" w:cs="Arial"/>
                <w:color w:val="auto"/>
                <w:sz w:val="20"/>
                <w:szCs w:val="20"/>
              </w:rPr>
              <w:t>seven</w:t>
            </w:r>
            <w:r w:rsidR="009C255A" w:rsidRPr="008C0E8A">
              <w:rPr>
                <w:rFonts w:ascii="Arial" w:hAnsi="Arial" w:cs="Arial"/>
                <w:color w:val="auto"/>
                <w:sz w:val="20"/>
                <w:szCs w:val="20"/>
              </w:rPr>
              <w:t xml:space="preserve"> days after concrete placement</w:t>
            </w:r>
            <w:r>
              <w:rPr>
                <w:rFonts w:ascii="Arial" w:hAnsi="Arial" w:cs="Arial"/>
                <w:color w:val="auto"/>
                <w:sz w:val="20"/>
                <w:szCs w:val="20"/>
              </w:rPr>
              <w:t xml:space="preserve">. You </w:t>
            </w:r>
            <w:r w:rsidR="001C1AC8">
              <w:rPr>
                <w:rFonts w:ascii="Arial" w:hAnsi="Arial" w:cs="Arial"/>
                <w:color w:val="auto"/>
                <w:sz w:val="20"/>
                <w:szCs w:val="20"/>
              </w:rPr>
              <w:t>will</w:t>
            </w:r>
            <w:r>
              <w:rPr>
                <w:rFonts w:ascii="Arial" w:hAnsi="Arial" w:cs="Arial"/>
                <w:color w:val="auto"/>
                <w:sz w:val="20"/>
                <w:szCs w:val="20"/>
              </w:rPr>
              <w:t xml:space="preserve"> not</w:t>
            </w:r>
            <w:r w:rsidR="001C1AC8">
              <w:rPr>
                <w:rFonts w:ascii="Arial" w:hAnsi="Arial" w:cs="Arial"/>
                <w:color w:val="auto"/>
                <w:sz w:val="20"/>
                <w:szCs w:val="20"/>
              </w:rPr>
              <w:t xml:space="preserve"> be</w:t>
            </w:r>
            <w:r>
              <w:rPr>
                <w:rFonts w:ascii="Arial" w:hAnsi="Arial" w:cs="Arial"/>
                <w:color w:val="auto"/>
                <w:sz w:val="20"/>
                <w:szCs w:val="20"/>
              </w:rPr>
              <w:t xml:space="preserve"> able to drive over the curb for this </w:t>
            </w:r>
            <w:r w:rsidR="001C1AC8">
              <w:rPr>
                <w:rFonts w:ascii="Arial" w:hAnsi="Arial" w:cs="Arial"/>
                <w:color w:val="auto"/>
                <w:sz w:val="20"/>
                <w:szCs w:val="20"/>
              </w:rPr>
              <w:t>seven</w:t>
            </w:r>
            <w:r>
              <w:rPr>
                <w:rFonts w:ascii="Arial" w:hAnsi="Arial" w:cs="Arial"/>
                <w:color w:val="auto"/>
                <w:sz w:val="20"/>
                <w:szCs w:val="20"/>
              </w:rPr>
              <w:t>-day period.</w:t>
            </w:r>
            <w:r w:rsidR="001C1AC8">
              <w:rPr>
                <w:rFonts w:ascii="Arial" w:hAnsi="Arial" w:cs="Arial"/>
                <w:color w:val="auto"/>
                <w:sz w:val="20"/>
                <w:szCs w:val="20"/>
              </w:rPr>
              <w:t xml:space="preserve"> Residents may park alongside new curb after it is placed.</w:t>
            </w:r>
          </w:p>
        </w:tc>
      </w:tr>
      <w:tr w:rsidR="00537DEE" w:rsidRPr="00784FBF" w14:paraId="065A3856" w14:textId="77777777" w:rsidTr="00FE0150">
        <w:trPr>
          <w:trHeight w:val="1052"/>
          <w:jc w:val="center"/>
        </w:trPr>
        <w:tc>
          <w:tcPr>
            <w:tcW w:w="353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79D803B0" w14:textId="6919D1EF" w:rsidR="00537DEE" w:rsidRDefault="00462353" w:rsidP="00FE0150">
            <w:pPr>
              <w:pStyle w:val="BasicParagraph"/>
              <w:suppressAutoHyphens/>
              <w:spacing w:line="240" w:lineRule="auto"/>
              <w:jc w:val="center"/>
              <w:rPr>
                <w:rFonts w:ascii="Arial" w:hAnsi="Arial" w:cs="Arial"/>
                <w:sz w:val="20"/>
                <w:szCs w:val="20"/>
              </w:rPr>
            </w:pPr>
            <w:r>
              <w:rPr>
                <w:rFonts w:ascii="Arial" w:hAnsi="Arial" w:cs="Arial"/>
                <w:sz w:val="20"/>
                <w:szCs w:val="20"/>
              </w:rPr>
              <w:t xml:space="preserve">Pavement Removal, </w:t>
            </w:r>
            <w:r w:rsidR="000F3468">
              <w:rPr>
                <w:rFonts w:ascii="Arial" w:hAnsi="Arial" w:cs="Arial"/>
                <w:sz w:val="20"/>
                <w:szCs w:val="20"/>
              </w:rPr>
              <w:t>Grading</w:t>
            </w:r>
            <w:r>
              <w:rPr>
                <w:rFonts w:ascii="Arial" w:hAnsi="Arial" w:cs="Arial"/>
                <w:sz w:val="20"/>
                <w:szCs w:val="20"/>
              </w:rPr>
              <w:t>,</w:t>
            </w:r>
            <w:r w:rsidR="000F3468">
              <w:rPr>
                <w:rFonts w:ascii="Arial" w:hAnsi="Arial" w:cs="Arial"/>
                <w:sz w:val="20"/>
                <w:szCs w:val="20"/>
              </w:rPr>
              <w:t xml:space="preserve"> and Paving</w:t>
            </w:r>
          </w:p>
        </w:tc>
        <w:tc>
          <w:tcPr>
            <w:tcW w:w="7275"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F2F2F2" w:themeColor="background1" w:themeShade="F2"/>
            </w:tcBorders>
            <w:vAlign w:val="center"/>
          </w:tcPr>
          <w:p w14:paraId="312F8050" w14:textId="2002836C" w:rsidR="00537DEE" w:rsidRPr="008C0E8A" w:rsidRDefault="008C0E8A" w:rsidP="008C0E8A">
            <w:pPr>
              <w:pStyle w:val="BasicParagraph"/>
              <w:numPr>
                <w:ilvl w:val="0"/>
                <w:numId w:val="2"/>
              </w:numPr>
              <w:suppressAutoHyphens/>
              <w:spacing w:line="276" w:lineRule="auto"/>
              <w:ind w:left="336" w:hanging="263"/>
              <w:rPr>
                <w:rFonts w:ascii="Arial" w:hAnsi="Arial" w:cs="Arial"/>
                <w:color w:val="auto"/>
                <w:sz w:val="20"/>
                <w:szCs w:val="20"/>
              </w:rPr>
            </w:pPr>
            <w:r>
              <w:rPr>
                <w:rFonts w:ascii="Arial" w:hAnsi="Arial" w:cs="Arial"/>
                <w:color w:val="auto"/>
                <w:sz w:val="20"/>
                <w:szCs w:val="20"/>
              </w:rPr>
              <w:t xml:space="preserve">Park in your driveway. </w:t>
            </w:r>
            <w:r w:rsidR="00537DEE" w:rsidRPr="008C0E8A">
              <w:rPr>
                <w:rFonts w:ascii="Arial" w:hAnsi="Arial" w:cs="Arial"/>
                <w:color w:val="auto"/>
                <w:sz w:val="20"/>
                <w:szCs w:val="20"/>
              </w:rPr>
              <w:t xml:space="preserve">Access to your driveway will be </w:t>
            </w:r>
            <w:r w:rsidR="005E7B12" w:rsidRPr="008C0E8A">
              <w:rPr>
                <w:rFonts w:ascii="Arial" w:hAnsi="Arial" w:cs="Arial"/>
                <w:color w:val="auto"/>
                <w:sz w:val="20"/>
                <w:szCs w:val="20"/>
              </w:rPr>
              <w:t>open</w:t>
            </w:r>
            <w:r w:rsidR="009C255A" w:rsidRPr="008C0E8A">
              <w:rPr>
                <w:rFonts w:ascii="Arial" w:hAnsi="Arial" w:cs="Arial"/>
                <w:color w:val="auto"/>
                <w:sz w:val="20"/>
                <w:szCs w:val="20"/>
              </w:rPr>
              <w:t xml:space="preserve"> most times during this step</w:t>
            </w:r>
            <w:r>
              <w:rPr>
                <w:rFonts w:ascii="Arial" w:hAnsi="Arial" w:cs="Arial"/>
                <w:color w:val="auto"/>
                <w:sz w:val="20"/>
                <w:szCs w:val="20"/>
              </w:rPr>
              <w:t>.</w:t>
            </w:r>
            <w:r w:rsidR="009C255A" w:rsidRPr="008C0E8A">
              <w:rPr>
                <w:rFonts w:ascii="Arial" w:hAnsi="Arial" w:cs="Arial"/>
                <w:color w:val="auto"/>
                <w:sz w:val="20"/>
                <w:szCs w:val="20"/>
              </w:rPr>
              <w:t xml:space="preserve"> </w:t>
            </w:r>
            <w:r>
              <w:rPr>
                <w:rFonts w:ascii="Arial" w:hAnsi="Arial" w:cs="Arial"/>
                <w:color w:val="auto"/>
                <w:sz w:val="20"/>
                <w:szCs w:val="20"/>
              </w:rPr>
              <w:t>A</w:t>
            </w:r>
            <w:r w:rsidR="009C255A" w:rsidRPr="008C0E8A">
              <w:rPr>
                <w:rFonts w:ascii="Arial" w:hAnsi="Arial" w:cs="Arial"/>
                <w:color w:val="auto"/>
                <w:sz w:val="20"/>
                <w:szCs w:val="20"/>
              </w:rPr>
              <w:t xml:space="preserve">ccess will be limited when contractor is grading or paving directly in front of your </w:t>
            </w:r>
            <w:r w:rsidR="005E7B12" w:rsidRPr="008C0E8A">
              <w:rPr>
                <w:rFonts w:ascii="Arial" w:hAnsi="Arial" w:cs="Arial"/>
                <w:color w:val="auto"/>
                <w:sz w:val="20"/>
                <w:szCs w:val="20"/>
              </w:rPr>
              <w:t>residence.</w:t>
            </w:r>
            <w:r>
              <w:rPr>
                <w:rFonts w:ascii="Arial" w:hAnsi="Arial" w:cs="Arial"/>
                <w:color w:val="auto"/>
                <w:sz w:val="20"/>
                <w:szCs w:val="20"/>
              </w:rPr>
              <w:t xml:space="preserve"> Please plan accordingly.</w:t>
            </w:r>
          </w:p>
        </w:tc>
      </w:tr>
    </w:tbl>
    <w:p w14:paraId="22A28DBD" w14:textId="3ADD9902" w:rsidR="00DB0AB4" w:rsidRPr="00B65BD1" w:rsidRDefault="00DB0AB4" w:rsidP="000E3EE7">
      <w:pPr>
        <w:pStyle w:val="BasicParagraph"/>
        <w:suppressAutoHyphens/>
        <w:spacing w:line="240" w:lineRule="auto"/>
        <w:rPr>
          <w:rFonts w:ascii="Georgia" w:hAnsi="Georgia" w:cs="Cambria"/>
          <w:sz w:val="20"/>
          <w:szCs w:val="20"/>
        </w:rPr>
      </w:pPr>
    </w:p>
    <w:p w14:paraId="502BABCF" w14:textId="77777777" w:rsidR="00DB0AB4" w:rsidRPr="004970D2" w:rsidRDefault="00DB0AB4" w:rsidP="00DB0AB4">
      <w:pPr>
        <w:pStyle w:val="BasicParagraph"/>
        <w:suppressAutoHyphens/>
        <w:spacing w:line="240" w:lineRule="auto"/>
        <w:rPr>
          <w:rFonts w:ascii="Arial" w:hAnsi="Arial" w:cs="Arial"/>
          <w:b/>
          <w:color w:val="27925E"/>
          <w:sz w:val="22"/>
          <w:szCs w:val="20"/>
        </w:rPr>
      </w:pPr>
      <w:r w:rsidRPr="004970D2">
        <w:rPr>
          <w:rFonts w:ascii="Arial" w:hAnsi="Arial" w:cs="Arial"/>
          <w:b/>
          <w:color w:val="27925E"/>
          <w:sz w:val="22"/>
          <w:szCs w:val="20"/>
        </w:rPr>
        <w:t>Stay Informed</w:t>
      </w:r>
    </w:p>
    <w:p w14:paraId="617BD1C4" w14:textId="5AD74F0F" w:rsidR="001C1AC8" w:rsidRDefault="001C1AC8" w:rsidP="00B65BD1">
      <w:pPr>
        <w:pStyle w:val="BasicParagraph"/>
        <w:suppressAutoHyphens/>
        <w:rPr>
          <w:rFonts w:ascii="Georgia" w:hAnsi="Georgia" w:cs="Cambria"/>
          <w:sz w:val="20"/>
          <w:szCs w:val="18"/>
        </w:rPr>
      </w:pPr>
      <w:r>
        <w:rPr>
          <w:rFonts w:ascii="Georgia" w:hAnsi="Georgia" w:cs="Cambria"/>
          <w:sz w:val="20"/>
          <w:szCs w:val="18"/>
        </w:rPr>
        <w:t xml:space="preserve">Construction information and updates will be posted to the </w:t>
      </w:r>
      <w:r w:rsidR="00BC14D9">
        <w:rPr>
          <w:rFonts w:ascii="Georgia" w:hAnsi="Georgia" w:cs="Cambria"/>
          <w:sz w:val="20"/>
          <w:szCs w:val="18"/>
        </w:rPr>
        <w:t>project</w:t>
      </w:r>
      <w:r>
        <w:rPr>
          <w:rFonts w:ascii="Georgia" w:hAnsi="Georgia" w:cs="Cambria"/>
          <w:sz w:val="20"/>
          <w:szCs w:val="18"/>
        </w:rPr>
        <w:t xml:space="preserve"> website: </w:t>
      </w:r>
      <w:bookmarkStart w:id="1" w:name="_Hlk200702645"/>
      <w:r w:rsidR="00BC14D9" w:rsidRPr="0038253D">
        <w:rPr>
          <w:rFonts w:ascii="Georgia" w:hAnsi="Georgia" w:cs="Cambria"/>
          <w:b/>
          <w:bCs/>
        </w:rPr>
        <w:t>www.le2025improvements.com</w:t>
      </w:r>
      <w:bookmarkEnd w:id="1"/>
    </w:p>
    <w:p w14:paraId="366B0D2D" w14:textId="69F73618" w:rsidR="00DB0AB4" w:rsidRPr="00462353" w:rsidRDefault="00DB0AB4" w:rsidP="00B65BD1">
      <w:pPr>
        <w:pStyle w:val="BasicParagraph"/>
        <w:suppressAutoHyphens/>
        <w:rPr>
          <w:rFonts w:ascii="Georgia" w:hAnsi="Georgia" w:cs="Cambria"/>
          <w:color w:val="FF0000"/>
          <w:sz w:val="20"/>
          <w:szCs w:val="18"/>
        </w:rPr>
      </w:pPr>
      <w:r w:rsidRPr="00462353">
        <w:rPr>
          <w:rFonts w:ascii="Georgia" w:hAnsi="Georgia" w:cs="Cambria"/>
          <w:sz w:val="20"/>
          <w:szCs w:val="18"/>
        </w:rPr>
        <w:t xml:space="preserve">If you have any questions or concerns, please contact </w:t>
      </w:r>
      <w:r w:rsidR="00BC14D9">
        <w:rPr>
          <w:rFonts w:ascii="Georgia" w:hAnsi="Georgia" w:cs="Cambria"/>
          <w:sz w:val="20"/>
          <w:szCs w:val="18"/>
        </w:rPr>
        <w:t>project staff</w:t>
      </w:r>
      <w:r w:rsidR="00F750D7">
        <w:rPr>
          <w:rFonts w:ascii="Georgia" w:hAnsi="Georgia" w:cs="Cambria"/>
          <w:sz w:val="20"/>
          <w:szCs w:val="18"/>
        </w:rPr>
        <w:t>.</w:t>
      </w:r>
    </w:p>
    <w:p w14:paraId="43E53D2E" w14:textId="77777777" w:rsidR="00DB0AB4" w:rsidRPr="00B65BD1" w:rsidRDefault="00DB0AB4" w:rsidP="00B65BD1">
      <w:pPr>
        <w:pStyle w:val="BasicParagraph"/>
        <w:suppressAutoHyphens/>
        <w:rPr>
          <w:rFonts w:ascii="Georgia" w:hAnsi="Georgia" w:cs="Cambria"/>
          <w:sz w:val="20"/>
          <w:szCs w:val="20"/>
        </w:rPr>
      </w:pPr>
    </w:p>
    <w:tbl>
      <w:tblPr>
        <w:tblStyle w:val="TableGrid"/>
        <w:tblW w:w="7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4050"/>
      </w:tblGrid>
      <w:tr w:rsidR="00BC14D9" w14:paraId="45335ED5" w14:textId="77777777" w:rsidTr="00B65BD1">
        <w:trPr>
          <w:trHeight w:val="641"/>
          <w:jc w:val="center"/>
        </w:trPr>
        <w:tc>
          <w:tcPr>
            <w:tcW w:w="3155" w:type="dxa"/>
          </w:tcPr>
          <w:p w14:paraId="4C68F2A4" w14:textId="33DD5F87" w:rsidR="00BC14D9" w:rsidRPr="00B41D11" w:rsidRDefault="00BC14D9" w:rsidP="00DB0AB4">
            <w:pPr>
              <w:ind w:left="-105"/>
              <w:contextualSpacing/>
              <w:rPr>
                <w:rFonts w:ascii="Arial" w:hAnsi="Arial" w:cs="Arial"/>
                <w:b/>
                <w:bCs/>
                <w:color w:val="27925E"/>
                <w:sz w:val="22"/>
                <w:szCs w:val="22"/>
              </w:rPr>
            </w:pPr>
            <w:r>
              <w:rPr>
                <w:rFonts w:ascii="Arial" w:hAnsi="Arial" w:cs="Arial"/>
                <w:b/>
                <w:bCs/>
                <w:color w:val="27925E"/>
                <w:sz w:val="22"/>
                <w:szCs w:val="22"/>
              </w:rPr>
              <w:t>Field Staff</w:t>
            </w:r>
          </w:p>
          <w:p w14:paraId="6760E424" w14:textId="47B25719" w:rsidR="00BC14D9" w:rsidRDefault="00BC14D9" w:rsidP="00DB0AB4">
            <w:pPr>
              <w:ind w:left="-105"/>
              <w:contextualSpacing/>
              <w:rPr>
                <w:rFonts w:ascii="Georgia" w:hAnsi="Georgia" w:cstheme="minorHAnsi"/>
              </w:rPr>
            </w:pPr>
            <w:r>
              <w:rPr>
                <w:rFonts w:ascii="Georgia" w:hAnsi="Georgia" w:cstheme="minorHAnsi"/>
              </w:rPr>
              <w:t>Shane</w:t>
            </w:r>
            <w:r w:rsidR="00B65BD1">
              <w:rPr>
                <w:rFonts w:ascii="Georgia" w:hAnsi="Georgia" w:cstheme="minorHAnsi"/>
              </w:rPr>
              <w:t xml:space="preserve"> Olson:</w:t>
            </w:r>
            <w:r>
              <w:rPr>
                <w:rFonts w:ascii="Georgia" w:hAnsi="Georgia" w:cstheme="minorHAnsi"/>
              </w:rPr>
              <w:t xml:space="preserve"> </w:t>
            </w:r>
            <w:r w:rsidRPr="00462353">
              <w:rPr>
                <w:rFonts w:ascii="Georgia" w:hAnsi="Georgia" w:cstheme="minorHAnsi"/>
              </w:rPr>
              <w:t>6</w:t>
            </w:r>
            <w:r>
              <w:rPr>
                <w:rFonts w:ascii="Georgia" w:hAnsi="Georgia" w:cstheme="minorHAnsi"/>
              </w:rPr>
              <w:t>12-997-2676</w:t>
            </w:r>
          </w:p>
          <w:p w14:paraId="71314AC0" w14:textId="5996B277" w:rsidR="00BC14D9" w:rsidRPr="005579B9" w:rsidRDefault="00BC14D9" w:rsidP="00DB0AB4">
            <w:pPr>
              <w:ind w:left="-105"/>
              <w:contextualSpacing/>
              <w:rPr>
                <w:rFonts w:ascii="Georgia" w:hAnsi="Georgia" w:cstheme="minorHAnsi"/>
                <w:sz w:val="22"/>
                <w:szCs w:val="22"/>
              </w:rPr>
            </w:pPr>
            <w:r>
              <w:rPr>
                <w:rFonts w:ascii="Georgia" w:hAnsi="Georgia" w:cstheme="minorHAnsi"/>
              </w:rPr>
              <w:t>Casey</w:t>
            </w:r>
            <w:r w:rsidR="00B65BD1">
              <w:rPr>
                <w:rFonts w:ascii="Georgia" w:hAnsi="Georgia" w:cstheme="minorHAnsi"/>
              </w:rPr>
              <w:t xml:space="preserve"> Nill:</w:t>
            </w:r>
            <w:r>
              <w:rPr>
                <w:rFonts w:ascii="Georgia" w:hAnsi="Georgia" w:cstheme="minorHAnsi"/>
              </w:rPr>
              <w:t xml:space="preserve"> 651-418-2887</w:t>
            </w:r>
          </w:p>
        </w:tc>
        <w:tc>
          <w:tcPr>
            <w:tcW w:w="4050" w:type="dxa"/>
          </w:tcPr>
          <w:p w14:paraId="6ABFA78F" w14:textId="433A8948" w:rsidR="00BC14D9" w:rsidRPr="00B41D11" w:rsidRDefault="00BC14D9" w:rsidP="00D4125B">
            <w:pPr>
              <w:contextualSpacing/>
              <w:rPr>
                <w:rFonts w:ascii="Arial" w:hAnsi="Arial" w:cs="Arial"/>
                <w:b/>
                <w:bCs/>
                <w:color w:val="27925E"/>
                <w:sz w:val="22"/>
                <w:szCs w:val="22"/>
              </w:rPr>
            </w:pPr>
            <w:r w:rsidRPr="00B41D11">
              <w:rPr>
                <w:rFonts w:ascii="Arial" w:hAnsi="Arial" w:cs="Arial"/>
                <w:b/>
                <w:bCs/>
                <w:color w:val="27925E"/>
                <w:sz w:val="22"/>
                <w:szCs w:val="22"/>
              </w:rPr>
              <w:t>Project E</w:t>
            </w:r>
            <w:r>
              <w:rPr>
                <w:rFonts w:ascii="Arial" w:hAnsi="Arial" w:cs="Arial"/>
                <w:b/>
                <w:bCs/>
                <w:color w:val="27925E"/>
                <w:sz w:val="22"/>
                <w:szCs w:val="22"/>
              </w:rPr>
              <w:t>ngineer</w:t>
            </w:r>
          </w:p>
          <w:p w14:paraId="2BF351DD" w14:textId="01D54660" w:rsidR="00BC14D9" w:rsidRPr="00BC14D9" w:rsidRDefault="00BC14D9" w:rsidP="00D4125B">
            <w:pPr>
              <w:contextualSpacing/>
              <w:rPr>
                <w:rFonts w:ascii="Georgia" w:hAnsi="Georgia"/>
              </w:rPr>
            </w:pPr>
            <w:r w:rsidRPr="00BC14D9">
              <w:rPr>
                <w:rFonts w:ascii="Georgia" w:hAnsi="Georgia"/>
              </w:rPr>
              <w:t>Mike Rusenovich: 612-546-0751</w:t>
            </w:r>
          </w:p>
          <w:p w14:paraId="26754771" w14:textId="37B16819" w:rsidR="00BC14D9" w:rsidRPr="005579B9" w:rsidRDefault="00BC14D9" w:rsidP="00D4125B">
            <w:pPr>
              <w:contextualSpacing/>
              <w:rPr>
                <w:rFonts w:ascii="Georgia" w:hAnsi="Georgia"/>
                <w:sz w:val="22"/>
                <w:szCs w:val="22"/>
              </w:rPr>
            </w:pPr>
            <w:r w:rsidRPr="00BC14D9">
              <w:rPr>
                <w:rFonts w:ascii="Georgia" w:hAnsi="Georgia"/>
              </w:rPr>
              <w:t>mike.rusenovich@bolton-menk.com</w:t>
            </w:r>
          </w:p>
        </w:tc>
      </w:tr>
    </w:tbl>
    <w:p w14:paraId="0ED9464D" w14:textId="77777777" w:rsidR="00BC14D9" w:rsidRPr="00B65BD1" w:rsidRDefault="00BC14D9" w:rsidP="00442024">
      <w:pPr>
        <w:contextualSpacing/>
        <w:jc w:val="center"/>
        <w:rPr>
          <w:rFonts w:ascii="Georgia" w:hAnsi="Georgia" w:cs="Arial"/>
          <w:b/>
          <w:bCs/>
          <w:sz w:val="20"/>
          <w:szCs w:val="20"/>
        </w:rPr>
      </w:pPr>
    </w:p>
    <w:p w14:paraId="108DD004" w14:textId="419B33BC" w:rsidR="00442024" w:rsidRPr="00B41D11" w:rsidRDefault="00442024" w:rsidP="00442024">
      <w:pPr>
        <w:contextualSpacing/>
        <w:jc w:val="center"/>
        <w:rPr>
          <w:rFonts w:ascii="Arial" w:hAnsi="Arial" w:cs="Arial"/>
          <w:b/>
          <w:bCs/>
          <w:color w:val="27925E"/>
        </w:rPr>
      </w:pPr>
      <w:r>
        <w:rPr>
          <w:rFonts w:ascii="Arial" w:hAnsi="Arial" w:cs="Arial"/>
          <w:b/>
          <w:bCs/>
          <w:color w:val="27925E"/>
        </w:rPr>
        <w:t>Location Plan</w:t>
      </w:r>
      <w:r w:rsidR="0090110F">
        <w:rPr>
          <w:rFonts w:ascii="Arial" w:hAnsi="Arial" w:cs="Arial"/>
          <w:b/>
          <w:bCs/>
          <w:color w:val="27925E"/>
        </w:rPr>
        <w:t xml:space="preserve"> – </w:t>
      </w:r>
      <w:r w:rsidR="00331968">
        <w:rPr>
          <w:rFonts w:ascii="Arial" w:hAnsi="Arial" w:cs="Arial"/>
          <w:b/>
          <w:bCs/>
          <w:color w:val="27925E"/>
        </w:rPr>
        <w:t>Prairie</w:t>
      </w:r>
      <w:r w:rsidR="00315275">
        <w:rPr>
          <w:rFonts w:ascii="Arial" w:hAnsi="Arial" w:cs="Arial"/>
          <w:b/>
          <w:bCs/>
          <w:color w:val="27925E"/>
        </w:rPr>
        <w:t xml:space="preserve"> Hamlet</w:t>
      </w:r>
    </w:p>
    <w:p w14:paraId="173E0F87" w14:textId="5D3077BA" w:rsidR="00442024" w:rsidRPr="008C0E8A" w:rsidRDefault="00DF47EC" w:rsidP="00384385">
      <w:pPr>
        <w:pStyle w:val="BasicParagraph"/>
        <w:tabs>
          <w:tab w:val="left" w:pos="90"/>
        </w:tabs>
        <w:suppressAutoHyphens/>
        <w:spacing w:line="240" w:lineRule="auto"/>
        <w:ind w:right="-52"/>
        <w:jc w:val="center"/>
        <w:rPr>
          <w:rFonts w:ascii="Georgia" w:hAnsi="Georgia" w:cs="Cambria"/>
          <w:color w:val="FF0000"/>
          <w:sz w:val="22"/>
          <w:szCs w:val="20"/>
        </w:rPr>
      </w:pPr>
      <w:r>
        <w:rPr>
          <w:rFonts w:ascii="Georgia" w:hAnsi="Georgia" w:cs="Cambria"/>
          <w:noProof/>
          <w:color w:val="FF0000"/>
          <w:sz w:val="22"/>
          <w:szCs w:val="20"/>
        </w:rPr>
        <w:drawing>
          <wp:inline distT="0" distB="0" distL="0" distR="0" wp14:anchorId="276DFD54" wp14:editId="1876C75B">
            <wp:extent cx="5123322" cy="2902876"/>
            <wp:effectExtent l="0" t="0" r="1270" b="0"/>
            <wp:docPr id="2102696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96065"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123322" cy="2902876"/>
                    </a:xfrm>
                    <a:prstGeom prst="rect">
                      <a:avLst/>
                    </a:prstGeom>
                  </pic:spPr>
                </pic:pic>
              </a:graphicData>
            </a:graphic>
          </wp:inline>
        </w:drawing>
      </w:r>
    </w:p>
    <w:sectPr w:rsidR="00442024" w:rsidRPr="008C0E8A" w:rsidSect="0038438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48A2" w14:textId="77777777" w:rsidR="006446E2" w:rsidRDefault="006446E2" w:rsidP="000B3212">
      <w:pPr>
        <w:spacing w:after="0" w:line="240" w:lineRule="auto"/>
      </w:pPr>
      <w:r>
        <w:separator/>
      </w:r>
    </w:p>
  </w:endnote>
  <w:endnote w:type="continuationSeparator" w:id="0">
    <w:p w14:paraId="050B5EF2" w14:textId="77777777" w:rsidR="006446E2" w:rsidRDefault="006446E2" w:rsidP="000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4F85" w14:textId="77777777" w:rsidR="006446E2" w:rsidRDefault="006446E2" w:rsidP="000B3212">
      <w:pPr>
        <w:spacing w:after="0" w:line="240" w:lineRule="auto"/>
      </w:pPr>
      <w:r>
        <w:separator/>
      </w:r>
    </w:p>
  </w:footnote>
  <w:footnote w:type="continuationSeparator" w:id="0">
    <w:p w14:paraId="539E260E" w14:textId="77777777" w:rsidR="006446E2" w:rsidRDefault="006446E2" w:rsidP="000B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2828" w14:textId="7DB003C2" w:rsidR="00384385" w:rsidRDefault="00384385" w:rsidP="00384385">
    <w:pPr>
      <w:pStyle w:val="Header"/>
      <w:jc w:val="center"/>
    </w:pPr>
    <w:r>
      <w:rPr>
        <w:noProof/>
      </w:rPr>
      <w:drawing>
        <wp:inline distT="0" distB="0" distL="0" distR="0" wp14:anchorId="648D184B" wp14:editId="1A4DDC2C">
          <wp:extent cx="2258568" cy="685800"/>
          <wp:effectExtent l="0" t="0" r="8890" b="0"/>
          <wp:docPr id="45536897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6897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2258568"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452"/>
    <w:multiLevelType w:val="hybridMultilevel"/>
    <w:tmpl w:val="74567D06"/>
    <w:lvl w:ilvl="0" w:tplc="F20EBBD6">
      <w:start w:val="1"/>
      <w:numFmt w:val="bullet"/>
      <w:lvlText w:val=""/>
      <w:lvlJc w:val="left"/>
      <w:pPr>
        <w:ind w:left="720" w:hanging="360"/>
      </w:pPr>
      <w:rPr>
        <w:rFonts w:ascii="Symbol" w:hAnsi="Symbol" w:hint="default"/>
        <w:color w:val="auto"/>
      </w:rPr>
    </w:lvl>
    <w:lvl w:ilvl="1" w:tplc="00000003">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113D0AF5"/>
    <w:multiLevelType w:val="hybridMultilevel"/>
    <w:tmpl w:val="335A7EBA"/>
    <w:lvl w:ilvl="0" w:tplc="4C421328">
      <w:start w:val="1"/>
      <w:numFmt w:val="decimal"/>
      <w:lvlText w:val="%1."/>
      <w:lvlJc w:val="left"/>
      <w:pPr>
        <w:ind w:left="720" w:hanging="360"/>
      </w:pPr>
      <w:rPr>
        <w:rFonts w:hint="default"/>
        <w:b/>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58CF4196"/>
    <w:multiLevelType w:val="hybridMultilevel"/>
    <w:tmpl w:val="335A7EBA"/>
    <w:lvl w:ilvl="0" w:tplc="4C421328">
      <w:start w:val="1"/>
      <w:numFmt w:val="decimal"/>
      <w:lvlText w:val="%1."/>
      <w:lvlJc w:val="left"/>
      <w:pPr>
        <w:ind w:left="720" w:hanging="360"/>
      </w:pPr>
      <w:rPr>
        <w:rFonts w:hint="default"/>
        <w:b/>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3" w15:restartNumberingAfterBreak="0">
    <w:nsid w:val="5DD15D65"/>
    <w:multiLevelType w:val="hybridMultilevel"/>
    <w:tmpl w:val="7B4EC614"/>
    <w:lvl w:ilvl="0" w:tplc="A082314A">
      <w:start w:val="1"/>
      <w:numFmt w:val="decimal"/>
      <w:lvlText w:val="%1."/>
      <w:lvlJc w:val="left"/>
      <w:pPr>
        <w:ind w:left="720" w:hanging="360"/>
      </w:pPr>
      <w:rPr>
        <w:rFonts w:ascii="Georgia" w:hAnsi="Georg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34A40"/>
    <w:multiLevelType w:val="hybridMultilevel"/>
    <w:tmpl w:val="9ACA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10372">
    <w:abstractNumId w:val="2"/>
  </w:num>
  <w:num w:numId="2" w16cid:durableId="792410524">
    <w:abstractNumId w:val="0"/>
  </w:num>
  <w:num w:numId="3" w16cid:durableId="1313557804">
    <w:abstractNumId w:val="1"/>
  </w:num>
  <w:num w:numId="4" w16cid:durableId="1929536198">
    <w:abstractNumId w:val="4"/>
  </w:num>
  <w:num w:numId="5" w16cid:durableId="720179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12"/>
    <w:rsid w:val="0000483D"/>
    <w:rsid w:val="00021B79"/>
    <w:rsid w:val="00025FF3"/>
    <w:rsid w:val="0002644E"/>
    <w:rsid w:val="00037EFC"/>
    <w:rsid w:val="000434CC"/>
    <w:rsid w:val="000522FA"/>
    <w:rsid w:val="000628EA"/>
    <w:rsid w:val="00063CC6"/>
    <w:rsid w:val="000904C1"/>
    <w:rsid w:val="00091EDB"/>
    <w:rsid w:val="000A6016"/>
    <w:rsid w:val="000B3212"/>
    <w:rsid w:val="000C5D3F"/>
    <w:rsid w:val="000D1F56"/>
    <w:rsid w:val="000E3EE7"/>
    <w:rsid w:val="000F3468"/>
    <w:rsid w:val="00100EF2"/>
    <w:rsid w:val="00146E42"/>
    <w:rsid w:val="00151283"/>
    <w:rsid w:val="001571AA"/>
    <w:rsid w:val="001652FD"/>
    <w:rsid w:val="00181350"/>
    <w:rsid w:val="00186FF3"/>
    <w:rsid w:val="001C1AC8"/>
    <w:rsid w:val="001E2184"/>
    <w:rsid w:val="001E318E"/>
    <w:rsid w:val="001F7C1A"/>
    <w:rsid w:val="00207F55"/>
    <w:rsid w:val="00232D45"/>
    <w:rsid w:val="0024796C"/>
    <w:rsid w:val="00266462"/>
    <w:rsid w:val="002825E2"/>
    <w:rsid w:val="002A1486"/>
    <w:rsid w:val="002E472D"/>
    <w:rsid w:val="002E4807"/>
    <w:rsid w:val="002E7465"/>
    <w:rsid w:val="002F132C"/>
    <w:rsid w:val="00303755"/>
    <w:rsid w:val="00315275"/>
    <w:rsid w:val="00315528"/>
    <w:rsid w:val="00331968"/>
    <w:rsid w:val="0034557A"/>
    <w:rsid w:val="00361EFC"/>
    <w:rsid w:val="0038253D"/>
    <w:rsid w:val="00384385"/>
    <w:rsid w:val="00385387"/>
    <w:rsid w:val="003D3FEC"/>
    <w:rsid w:val="003F7311"/>
    <w:rsid w:val="0040184B"/>
    <w:rsid w:val="00415EB9"/>
    <w:rsid w:val="004363EF"/>
    <w:rsid w:val="00436F86"/>
    <w:rsid w:val="00442024"/>
    <w:rsid w:val="00444F78"/>
    <w:rsid w:val="00455A32"/>
    <w:rsid w:val="00462353"/>
    <w:rsid w:val="00465397"/>
    <w:rsid w:val="00471A92"/>
    <w:rsid w:val="0049375D"/>
    <w:rsid w:val="004A1393"/>
    <w:rsid w:val="004F3CBF"/>
    <w:rsid w:val="005033A1"/>
    <w:rsid w:val="00512AE9"/>
    <w:rsid w:val="00537DEE"/>
    <w:rsid w:val="005413E9"/>
    <w:rsid w:val="0054776F"/>
    <w:rsid w:val="005579B9"/>
    <w:rsid w:val="005657A4"/>
    <w:rsid w:val="00590207"/>
    <w:rsid w:val="005941D7"/>
    <w:rsid w:val="005C564E"/>
    <w:rsid w:val="005C7915"/>
    <w:rsid w:val="005D485A"/>
    <w:rsid w:val="005E7B12"/>
    <w:rsid w:val="005F042C"/>
    <w:rsid w:val="00622CBA"/>
    <w:rsid w:val="00632FC9"/>
    <w:rsid w:val="006446E2"/>
    <w:rsid w:val="00667D21"/>
    <w:rsid w:val="00691562"/>
    <w:rsid w:val="00691DD9"/>
    <w:rsid w:val="00694F0C"/>
    <w:rsid w:val="006A6722"/>
    <w:rsid w:val="006B76F1"/>
    <w:rsid w:val="006C0AC2"/>
    <w:rsid w:val="006C1183"/>
    <w:rsid w:val="006D0D95"/>
    <w:rsid w:val="006E66D7"/>
    <w:rsid w:val="00730617"/>
    <w:rsid w:val="00751A01"/>
    <w:rsid w:val="0075207E"/>
    <w:rsid w:val="0075626D"/>
    <w:rsid w:val="0078183F"/>
    <w:rsid w:val="00781D4D"/>
    <w:rsid w:val="007879F3"/>
    <w:rsid w:val="007A799B"/>
    <w:rsid w:val="007B10CC"/>
    <w:rsid w:val="007B65CF"/>
    <w:rsid w:val="007C16EB"/>
    <w:rsid w:val="007D0D3F"/>
    <w:rsid w:val="00802825"/>
    <w:rsid w:val="00811B8F"/>
    <w:rsid w:val="00811E60"/>
    <w:rsid w:val="008213D5"/>
    <w:rsid w:val="008576F6"/>
    <w:rsid w:val="00862A07"/>
    <w:rsid w:val="008729D3"/>
    <w:rsid w:val="008831E1"/>
    <w:rsid w:val="008914F1"/>
    <w:rsid w:val="008C0E8A"/>
    <w:rsid w:val="008C5583"/>
    <w:rsid w:val="008D37B8"/>
    <w:rsid w:val="008E18E3"/>
    <w:rsid w:val="008F0E98"/>
    <w:rsid w:val="0090110F"/>
    <w:rsid w:val="00915839"/>
    <w:rsid w:val="00926B8A"/>
    <w:rsid w:val="009322DB"/>
    <w:rsid w:val="00961A45"/>
    <w:rsid w:val="00985CF8"/>
    <w:rsid w:val="00990194"/>
    <w:rsid w:val="009A4057"/>
    <w:rsid w:val="009A4550"/>
    <w:rsid w:val="009B69EE"/>
    <w:rsid w:val="009C255A"/>
    <w:rsid w:val="009D6D2C"/>
    <w:rsid w:val="009D754A"/>
    <w:rsid w:val="009E30A9"/>
    <w:rsid w:val="009F04D6"/>
    <w:rsid w:val="00A061A7"/>
    <w:rsid w:val="00A1594C"/>
    <w:rsid w:val="00A274F1"/>
    <w:rsid w:val="00A34BB3"/>
    <w:rsid w:val="00A35E0E"/>
    <w:rsid w:val="00A37049"/>
    <w:rsid w:val="00A44EA9"/>
    <w:rsid w:val="00A541E4"/>
    <w:rsid w:val="00A8038D"/>
    <w:rsid w:val="00A86749"/>
    <w:rsid w:val="00AA1FFB"/>
    <w:rsid w:val="00AD1354"/>
    <w:rsid w:val="00AE4744"/>
    <w:rsid w:val="00AE6615"/>
    <w:rsid w:val="00AE66C4"/>
    <w:rsid w:val="00AF6F2C"/>
    <w:rsid w:val="00AF7194"/>
    <w:rsid w:val="00AF761B"/>
    <w:rsid w:val="00B03213"/>
    <w:rsid w:val="00B40392"/>
    <w:rsid w:val="00B41D11"/>
    <w:rsid w:val="00B63ECD"/>
    <w:rsid w:val="00B65BD1"/>
    <w:rsid w:val="00B747CB"/>
    <w:rsid w:val="00B778CE"/>
    <w:rsid w:val="00BB03C6"/>
    <w:rsid w:val="00BB299D"/>
    <w:rsid w:val="00BC14D9"/>
    <w:rsid w:val="00BD315F"/>
    <w:rsid w:val="00BD6356"/>
    <w:rsid w:val="00BE0A6F"/>
    <w:rsid w:val="00BE1FA9"/>
    <w:rsid w:val="00BF15E5"/>
    <w:rsid w:val="00C238ED"/>
    <w:rsid w:val="00C25E9B"/>
    <w:rsid w:val="00C40AE1"/>
    <w:rsid w:val="00C53DB9"/>
    <w:rsid w:val="00C56264"/>
    <w:rsid w:val="00C67C13"/>
    <w:rsid w:val="00C737F6"/>
    <w:rsid w:val="00CC7C52"/>
    <w:rsid w:val="00CD62C7"/>
    <w:rsid w:val="00CF4CDA"/>
    <w:rsid w:val="00D253C0"/>
    <w:rsid w:val="00D404FC"/>
    <w:rsid w:val="00D47E9B"/>
    <w:rsid w:val="00D61A5C"/>
    <w:rsid w:val="00D74F4F"/>
    <w:rsid w:val="00D8253C"/>
    <w:rsid w:val="00D83667"/>
    <w:rsid w:val="00D9096C"/>
    <w:rsid w:val="00DB0AB4"/>
    <w:rsid w:val="00DC5E13"/>
    <w:rsid w:val="00DE05EB"/>
    <w:rsid w:val="00DE1A1A"/>
    <w:rsid w:val="00DE362E"/>
    <w:rsid w:val="00DF2746"/>
    <w:rsid w:val="00DF47EC"/>
    <w:rsid w:val="00E019C0"/>
    <w:rsid w:val="00E07EDA"/>
    <w:rsid w:val="00E22A2C"/>
    <w:rsid w:val="00E237E1"/>
    <w:rsid w:val="00E32728"/>
    <w:rsid w:val="00E47477"/>
    <w:rsid w:val="00E56A14"/>
    <w:rsid w:val="00E57BDA"/>
    <w:rsid w:val="00E777C8"/>
    <w:rsid w:val="00E94E46"/>
    <w:rsid w:val="00EA7DB5"/>
    <w:rsid w:val="00EB40ED"/>
    <w:rsid w:val="00EC62E6"/>
    <w:rsid w:val="00ED0E4B"/>
    <w:rsid w:val="00F41D6A"/>
    <w:rsid w:val="00F47133"/>
    <w:rsid w:val="00F65735"/>
    <w:rsid w:val="00F750D7"/>
    <w:rsid w:val="00F96A0E"/>
    <w:rsid w:val="00FC386E"/>
    <w:rsid w:val="00FE5774"/>
    <w:rsid w:val="00FF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B80D"/>
  <w15:chartTrackingRefBased/>
  <w15:docId w15:val="{D2F4A1F2-6BC5-413B-B65E-95E0370F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12"/>
  </w:style>
  <w:style w:type="paragraph" w:styleId="Footer">
    <w:name w:val="footer"/>
    <w:basedOn w:val="Normal"/>
    <w:link w:val="FooterChar"/>
    <w:uiPriority w:val="99"/>
    <w:unhideWhenUsed/>
    <w:rsid w:val="000B3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12"/>
  </w:style>
  <w:style w:type="paragraph" w:customStyle="1" w:styleId="BasicParagraph">
    <w:name w:val="[Basic Paragraph]"/>
    <w:basedOn w:val="Normal"/>
    <w:uiPriority w:val="99"/>
    <w:rsid w:val="000B3212"/>
    <w:pPr>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ListParagraph">
    <w:name w:val="List Paragraph"/>
    <w:basedOn w:val="Normal"/>
    <w:uiPriority w:val="34"/>
    <w:qFormat/>
    <w:rsid w:val="000B3212"/>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rsid w:val="000B3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3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12"/>
    <w:rPr>
      <w:rFonts w:ascii="Segoe UI" w:hAnsi="Segoe UI" w:cs="Segoe UI"/>
      <w:sz w:val="18"/>
      <w:szCs w:val="18"/>
    </w:rPr>
  </w:style>
  <w:style w:type="character" w:styleId="Hyperlink">
    <w:name w:val="Hyperlink"/>
    <w:basedOn w:val="DefaultParagraphFont"/>
    <w:uiPriority w:val="99"/>
    <w:unhideWhenUsed/>
    <w:rsid w:val="00BC14D9"/>
    <w:rPr>
      <w:color w:val="0563C1" w:themeColor="hyperlink"/>
      <w:u w:val="single"/>
    </w:rPr>
  </w:style>
  <w:style w:type="character" w:styleId="UnresolvedMention">
    <w:name w:val="Unresolved Mention"/>
    <w:basedOn w:val="DefaultParagraphFont"/>
    <w:uiPriority w:val="99"/>
    <w:semiHidden/>
    <w:unhideWhenUsed/>
    <w:rsid w:val="00BC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2025improvem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Schmidt</dc:creator>
  <cp:keywords/>
  <dc:description/>
  <cp:lastModifiedBy>Casey Nill</cp:lastModifiedBy>
  <cp:revision>2</cp:revision>
  <cp:lastPrinted>2025-06-05T17:52:00Z</cp:lastPrinted>
  <dcterms:created xsi:type="dcterms:W3CDTF">2025-07-01T16:04:00Z</dcterms:created>
  <dcterms:modified xsi:type="dcterms:W3CDTF">2025-07-01T16:04:00Z</dcterms:modified>
</cp:coreProperties>
</file>