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80ED" w14:textId="77777777" w:rsidR="00F023FB" w:rsidRDefault="00F023FB">
      <w:pPr>
        <w:rPr>
          <w:noProof/>
        </w:rPr>
      </w:pPr>
    </w:p>
    <w:p w14:paraId="622F73EA" w14:textId="7BFD3736" w:rsidR="006A6610" w:rsidRDefault="006A6610" w:rsidP="00A07FBE">
      <w:pPr>
        <w:rPr>
          <w:u w:val="single"/>
        </w:rPr>
      </w:pPr>
    </w:p>
    <w:p w14:paraId="2BB944A7" w14:textId="77777777" w:rsidR="009D00DE" w:rsidRDefault="009D00DE" w:rsidP="00A07FBE">
      <w:pPr>
        <w:rPr>
          <w:b/>
          <w:bCs/>
          <w:u w:val="single"/>
        </w:rPr>
      </w:pPr>
    </w:p>
    <w:p w14:paraId="75044094" w14:textId="77777777" w:rsidR="00F935FA" w:rsidRDefault="00F935FA" w:rsidP="00A07FBE">
      <w:pPr>
        <w:rPr>
          <w:b/>
          <w:bCs/>
          <w:u w:val="single"/>
        </w:rPr>
      </w:pPr>
    </w:p>
    <w:p w14:paraId="6F4122AC" w14:textId="77777777" w:rsidR="00F935FA" w:rsidRDefault="00F935FA" w:rsidP="00A07FBE">
      <w:pPr>
        <w:rPr>
          <w:b/>
          <w:bCs/>
          <w:u w:val="single"/>
        </w:rPr>
      </w:pPr>
    </w:p>
    <w:p w14:paraId="13CBDB18" w14:textId="26BE7E63" w:rsidR="00893E63" w:rsidRPr="001005CF" w:rsidRDefault="00F935FA" w:rsidP="00A07FBE">
      <w:pPr>
        <w:rPr>
          <w:u w:val="single"/>
        </w:rPr>
      </w:pPr>
      <w:r>
        <w:rPr>
          <w:rFonts w:ascii="Cambria" w:hAnsi="Cambria" w:cs="Arial"/>
          <w:noProof/>
          <w:szCs w:val="22"/>
        </w:rPr>
        <mc:AlternateContent>
          <mc:Choice Requires="wps">
            <w:drawing>
              <wp:anchor distT="0" distB="0" distL="114300" distR="114300" simplePos="0" relativeHeight="251659264" behindDoc="1" locked="0" layoutInCell="1" allowOverlap="1" wp14:anchorId="3E8BD1BC" wp14:editId="1BE3B276">
                <wp:simplePos x="0" y="0"/>
                <wp:positionH relativeFrom="margin">
                  <wp:posOffset>3957955</wp:posOffset>
                </wp:positionH>
                <wp:positionV relativeFrom="paragraph">
                  <wp:posOffset>5080</wp:posOffset>
                </wp:positionV>
                <wp:extent cx="2510155" cy="2556510"/>
                <wp:effectExtent l="0" t="0" r="4445" b="0"/>
                <wp:wrapTight wrapText="bothSides">
                  <wp:wrapPolygon edited="0">
                    <wp:start x="0" y="0"/>
                    <wp:lineTo x="0" y="21407"/>
                    <wp:lineTo x="21474" y="21407"/>
                    <wp:lineTo x="21474"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510155" cy="2556510"/>
                        </a:xfrm>
                        <a:prstGeom prst="rect">
                          <a:avLst/>
                        </a:prstGeom>
                        <a:solidFill>
                          <a:schemeClr val="bg1">
                            <a:lumMod val="85000"/>
                          </a:schemeClr>
                        </a:solidFill>
                        <a:ln w="12700" cap="flat" cmpd="sng" algn="ctr">
                          <a:noFill/>
                          <a:prstDash val="solid"/>
                          <a:miter lim="800000"/>
                        </a:ln>
                        <a:effectLst/>
                      </wps:spPr>
                      <wps:txbx>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CA2CF9" w:rsidP="009D00DE">
                            <w:pPr>
                              <w:pStyle w:val="BMI"/>
                              <w:tabs>
                                <w:tab w:val="clear" w:pos="2880"/>
                                <w:tab w:val="clear" w:pos="3600"/>
                                <w:tab w:val="left" w:pos="1980"/>
                              </w:tabs>
                              <w:spacing w:before="0"/>
                              <w:rPr>
                                <w:rFonts w:ascii="Cambria" w:hAnsi="Cambria" w:cs="Arial"/>
                                <w:b/>
                                <w:szCs w:val="22"/>
                                <w:u w:val="single"/>
                              </w:rPr>
                            </w:pPr>
                            <w:hyperlink r:id="rId6"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CA2CF9" w:rsidP="009D00DE">
                            <w:pPr>
                              <w:pStyle w:val="BMI"/>
                              <w:tabs>
                                <w:tab w:val="clear" w:pos="2880"/>
                                <w:tab w:val="clear" w:pos="3600"/>
                                <w:tab w:val="left" w:pos="1980"/>
                              </w:tabs>
                              <w:spacing w:before="0"/>
                              <w:rPr>
                                <w:rFonts w:ascii="Cambria" w:hAnsi="Cambria" w:cs="Arial"/>
                                <w:b/>
                                <w:szCs w:val="22"/>
                                <w:u w:val="single"/>
                              </w:rPr>
                            </w:pPr>
                            <w:hyperlink r:id="rId7"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CA2CF9" w:rsidP="009D00DE">
                            <w:pPr>
                              <w:jc w:val="center"/>
                              <w:rPr>
                                <w:rFonts w:ascii="Helvetica" w:hAnsi="Helvetica"/>
                                <w:szCs w:val="22"/>
                              </w:rPr>
                            </w:pPr>
                            <w:hyperlink r:id="rId8"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D1BC" id="Rectangle 27" o:spid="_x0000_s1026" style="position:absolute;margin-left:311.65pt;margin-top:.4pt;width:197.65pt;height:20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" fillcolor="#d8d8d8 [2732]" stroked="f" strokeweight="1pt">
                <v:textbox inset=",0">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CA2CF9" w:rsidP="009D00DE">
                      <w:pPr>
                        <w:pStyle w:val="BMI"/>
                        <w:tabs>
                          <w:tab w:val="clear" w:pos="2880"/>
                          <w:tab w:val="clear" w:pos="3600"/>
                          <w:tab w:val="left" w:pos="1980"/>
                        </w:tabs>
                        <w:spacing w:before="0"/>
                        <w:rPr>
                          <w:rFonts w:ascii="Cambria" w:hAnsi="Cambria" w:cs="Arial"/>
                          <w:b/>
                          <w:szCs w:val="22"/>
                          <w:u w:val="single"/>
                        </w:rPr>
                      </w:pPr>
                      <w:hyperlink r:id="rId9"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CA2CF9" w:rsidP="009D00DE">
                      <w:pPr>
                        <w:pStyle w:val="BMI"/>
                        <w:tabs>
                          <w:tab w:val="clear" w:pos="2880"/>
                          <w:tab w:val="clear" w:pos="3600"/>
                          <w:tab w:val="left" w:pos="1980"/>
                        </w:tabs>
                        <w:spacing w:before="0"/>
                        <w:rPr>
                          <w:rFonts w:ascii="Cambria" w:hAnsi="Cambria" w:cs="Arial"/>
                          <w:b/>
                          <w:szCs w:val="22"/>
                          <w:u w:val="single"/>
                        </w:rPr>
                      </w:pPr>
                      <w:hyperlink r:id="rId10"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CA2CF9" w:rsidP="009D00DE">
                      <w:pPr>
                        <w:jc w:val="center"/>
                        <w:rPr>
                          <w:rFonts w:ascii="Helvetica" w:hAnsi="Helvetica"/>
                          <w:szCs w:val="22"/>
                        </w:rPr>
                      </w:pPr>
                      <w:hyperlink r:id="rId11"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v:textbox>
                <w10:wrap type="tight" anchorx="margin"/>
              </v:rect>
            </w:pict>
          </mc:Fallback>
        </mc:AlternateContent>
      </w:r>
      <w:r w:rsidR="00893E63" w:rsidRPr="009D00DE">
        <w:rPr>
          <w:b/>
          <w:bCs/>
          <w:u w:val="single"/>
        </w:rPr>
        <w:t xml:space="preserve">Stage </w:t>
      </w:r>
      <w:r w:rsidR="004B19E7" w:rsidRPr="009D00DE">
        <w:rPr>
          <w:b/>
          <w:bCs/>
          <w:u w:val="single"/>
        </w:rPr>
        <w:t>1B</w:t>
      </w:r>
      <w:r w:rsidR="00893E63" w:rsidRPr="009D00DE">
        <w:rPr>
          <w:b/>
          <w:bCs/>
          <w:u w:val="single"/>
        </w:rPr>
        <w:t>,</w:t>
      </w:r>
      <w:r w:rsidR="000C3081">
        <w:rPr>
          <w:b/>
          <w:bCs/>
          <w:u w:val="single"/>
        </w:rPr>
        <w:t xml:space="preserve"> 1C</w:t>
      </w:r>
      <w:r w:rsidR="007F4A37">
        <w:rPr>
          <w:b/>
          <w:bCs/>
          <w:u w:val="single"/>
        </w:rPr>
        <w:t>, 2A &amp;</w:t>
      </w:r>
      <w:r w:rsidR="000C3081">
        <w:rPr>
          <w:b/>
          <w:bCs/>
          <w:u w:val="single"/>
        </w:rPr>
        <w:t xml:space="preserve"> 2B – </w:t>
      </w:r>
      <w:r w:rsidR="00893E63" w:rsidRPr="009D00DE">
        <w:rPr>
          <w:b/>
          <w:bCs/>
          <w:u w:val="single"/>
        </w:rPr>
        <w:t xml:space="preserve">No. </w:t>
      </w:r>
      <w:r w:rsidR="00BA326D">
        <w:rPr>
          <w:b/>
          <w:bCs/>
          <w:u w:val="single"/>
        </w:rPr>
        <w:t>8</w:t>
      </w:r>
      <w:r w:rsidR="00893E63" w:rsidRPr="001005CF">
        <w:rPr>
          <w:u w:val="single"/>
        </w:rPr>
        <w:tab/>
      </w:r>
      <w:r w:rsidR="00893E63" w:rsidRPr="001005CF">
        <w:rPr>
          <w:u w:val="single"/>
        </w:rPr>
        <w:tab/>
      </w:r>
      <w:r w:rsidR="000C3081">
        <w:rPr>
          <w:u w:val="single"/>
        </w:rPr>
        <w:tab/>
        <w:t xml:space="preserve">     </w:t>
      </w:r>
      <w:r w:rsidR="007804F6">
        <w:rPr>
          <w:u w:val="single"/>
        </w:rPr>
        <w:t xml:space="preserve">  </w:t>
      </w:r>
      <w:r w:rsidR="000C3081">
        <w:rPr>
          <w:u w:val="single"/>
        </w:rPr>
        <w:t xml:space="preserve"> </w:t>
      </w:r>
      <w:r w:rsidR="007804F6">
        <w:rPr>
          <w:b/>
          <w:u w:val="single"/>
        </w:rPr>
        <w:t xml:space="preserve">June </w:t>
      </w:r>
      <w:r w:rsidR="00BA326D">
        <w:rPr>
          <w:b/>
          <w:u w:val="single"/>
        </w:rPr>
        <w:t>16</w:t>
      </w:r>
      <w:r w:rsidR="00893E63" w:rsidRPr="001005CF">
        <w:rPr>
          <w:b/>
          <w:u w:val="single"/>
        </w:rPr>
        <w:t>, 20</w:t>
      </w:r>
      <w:r w:rsidR="004B19E7">
        <w:rPr>
          <w:b/>
          <w:u w:val="single"/>
        </w:rPr>
        <w:t>20</w:t>
      </w:r>
    </w:p>
    <w:p w14:paraId="32A971D2" w14:textId="67A6668B" w:rsidR="009D00DE" w:rsidRDefault="009D00DE" w:rsidP="00A07FBE"/>
    <w:p w14:paraId="1FC59D47" w14:textId="0BBA169D" w:rsidR="00BA326D" w:rsidRDefault="00461755" w:rsidP="00A07FBE">
      <w:r>
        <w:t xml:space="preserve">The Contractor </w:t>
      </w:r>
      <w:r w:rsidR="004B46DD">
        <w:t>finished</w:t>
      </w:r>
      <w:r w:rsidR="00AA5ADD">
        <w:t xml:space="preserve"> the </w:t>
      </w:r>
      <w:r w:rsidR="00AA0C3D">
        <w:t xml:space="preserve">remaining utility work within the intersection of Ferry and Elmwood </w:t>
      </w:r>
      <w:r w:rsidR="004B46DD">
        <w:t>yesterday</w:t>
      </w:r>
      <w:r w:rsidR="00AA0C3D">
        <w:t xml:space="preserve">.  This will allow the grading crew to </w:t>
      </w:r>
      <w:r w:rsidR="004B46DD">
        <w:t xml:space="preserve">immediately </w:t>
      </w:r>
      <w:r w:rsidR="00AA0C3D">
        <w:t xml:space="preserve">start </w:t>
      </w:r>
      <w:r w:rsidR="004B46DD">
        <w:t>with the installation of the new sand and aggregate base along Ferry Street between 5</w:t>
      </w:r>
      <w:r w:rsidR="004B46DD" w:rsidRPr="004B46DD">
        <w:rPr>
          <w:vertAlign w:val="superscript"/>
        </w:rPr>
        <w:t>th</w:t>
      </w:r>
      <w:r w:rsidR="004B46DD">
        <w:t xml:space="preserve"> St and Elmwood Ave.</w:t>
      </w:r>
    </w:p>
    <w:p w14:paraId="7D023390" w14:textId="588113CC" w:rsidR="004B46DD" w:rsidRDefault="004B46DD" w:rsidP="00A07FBE"/>
    <w:p w14:paraId="4ED1F41A" w14:textId="3A4540CF" w:rsidR="004B46DD" w:rsidRDefault="004B46DD" w:rsidP="00A07FBE">
      <w:r>
        <w:t>The Contractor is continuing with the new utility work heading south along Elmwood Ave.  The Contractor successfully completed the sanitary sewer between Smith and Ferry St last week.  The Contractor is currently working on the new watermain and storm sewer withing this same stretch and expects to have this work completed by the end of the week.  The Contractor plans to continue with construction heading south along Elmwood</w:t>
      </w:r>
      <w:r w:rsidR="00A66D60">
        <w:t>, completing individual blocks at a time.</w:t>
      </w:r>
    </w:p>
    <w:p w14:paraId="0DD428A2" w14:textId="1F2783C1" w:rsidR="00A66D60" w:rsidRDefault="00A66D60" w:rsidP="00A07FBE"/>
    <w:p w14:paraId="49F63FBB" w14:textId="290D223D" w:rsidR="00A66D60" w:rsidRDefault="00A66D60" w:rsidP="00A07FBE">
      <w:r>
        <w:t>The Contractor is continuing with the new utility work along S 4</w:t>
      </w:r>
      <w:r w:rsidRPr="00A66D60">
        <w:rPr>
          <w:vertAlign w:val="superscript"/>
        </w:rPr>
        <w:t>th</w:t>
      </w:r>
      <w:r>
        <w:t xml:space="preserve"> St this week.  The Contractor expects to finish the remaining utility work within the intersection of Bridge and 4</w:t>
      </w:r>
      <w:r w:rsidRPr="00A66D60">
        <w:rPr>
          <w:vertAlign w:val="superscript"/>
        </w:rPr>
        <w:t>th</w:t>
      </w:r>
      <w:r>
        <w:t xml:space="preserve"> </w:t>
      </w:r>
      <w:r w:rsidR="00907B88">
        <w:t>within the next couple of days.</w:t>
      </w:r>
      <w:r w:rsidR="009A4B25">
        <w:t xml:space="preserve">  The Contractor anticipates at least a couple more weeks of utility work along S 4</w:t>
      </w:r>
      <w:r w:rsidR="009A4B25" w:rsidRPr="009A4B25">
        <w:rPr>
          <w:vertAlign w:val="superscript"/>
        </w:rPr>
        <w:t>th</w:t>
      </w:r>
      <w:r w:rsidR="009A4B25">
        <w:t xml:space="preserve"> St and Ferry St between S 4</w:t>
      </w:r>
      <w:r w:rsidR="009A4B25" w:rsidRPr="009A4B25">
        <w:rPr>
          <w:vertAlign w:val="superscript"/>
        </w:rPr>
        <w:t>th</w:t>
      </w:r>
      <w:r w:rsidR="009A4B25">
        <w:t xml:space="preserve"> St and 5</w:t>
      </w:r>
      <w:r w:rsidR="009A4B25" w:rsidRPr="009A4B25">
        <w:rPr>
          <w:vertAlign w:val="superscript"/>
        </w:rPr>
        <w:t>th</w:t>
      </w:r>
      <w:r w:rsidR="009A4B25">
        <w:t xml:space="preserve"> St.</w:t>
      </w:r>
    </w:p>
    <w:p w14:paraId="77E741AB" w14:textId="7DCF3035" w:rsidR="00456273" w:rsidRDefault="00456273" w:rsidP="00A07FBE"/>
    <w:p w14:paraId="10796176" w14:textId="0F9EC89D" w:rsidR="00456273" w:rsidRDefault="00456273" w:rsidP="00A07FBE">
      <w:r>
        <w:t>The Contractor is continuing with the construction of the new roadway sand and aggregate base along Bridge St between 3</w:t>
      </w:r>
      <w:r w:rsidRPr="00456273">
        <w:rPr>
          <w:vertAlign w:val="superscript"/>
        </w:rPr>
        <w:t>rd</w:t>
      </w:r>
      <w:r>
        <w:t xml:space="preserve"> and 4</w:t>
      </w:r>
      <w:r w:rsidRPr="00456273">
        <w:rPr>
          <w:vertAlign w:val="superscript"/>
        </w:rPr>
        <w:t>th</w:t>
      </w:r>
      <w:r>
        <w:t xml:space="preserve"> St.  The Contractor is planning to start the new concrete curb and gutter along Bridge St </w:t>
      </w:r>
      <w:r w:rsidR="00CA2CF9">
        <w:t>between 2</w:t>
      </w:r>
      <w:r w:rsidR="00CA2CF9" w:rsidRPr="00CA2CF9">
        <w:rPr>
          <w:vertAlign w:val="superscript"/>
        </w:rPr>
        <w:t>nd</w:t>
      </w:r>
      <w:r w:rsidR="00CA2CF9">
        <w:t xml:space="preserve"> and 4</w:t>
      </w:r>
      <w:r w:rsidR="00CA2CF9" w:rsidRPr="00CA2CF9">
        <w:rPr>
          <w:vertAlign w:val="superscript"/>
        </w:rPr>
        <w:t>th</w:t>
      </w:r>
      <w:r w:rsidR="00CA2CF9">
        <w:t xml:space="preserve"> St </w:t>
      </w:r>
      <w:r>
        <w:t>early next week.</w:t>
      </w:r>
    </w:p>
    <w:p w14:paraId="67F3D60A" w14:textId="77777777" w:rsidR="00BA326D" w:rsidRDefault="00BA326D" w:rsidP="00A07FBE"/>
    <w:p w14:paraId="25554738" w14:textId="1338DC26" w:rsidR="004D698C" w:rsidRDefault="00372558" w:rsidP="00A07FBE">
      <w:r>
        <w:t xml:space="preserve">We thank you in advance for your patience and cooperation for the duration of this project.  </w:t>
      </w:r>
      <w:r w:rsidR="00A76E0E">
        <w:t xml:space="preserve">The </w:t>
      </w:r>
      <w:r w:rsidR="00F732E0">
        <w:t xml:space="preserve">total project </w:t>
      </w:r>
      <w:r w:rsidR="00A76E0E">
        <w:t xml:space="preserve">is anticipated to </w:t>
      </w:r>
      <w:r w:rsidR="00F732E0">
        <w:t>consist of f</w:t>
      </w:r>
      <w:r w:rsidR="00A76E0E">
        <w:t xml:space="preserve">ive </w:t>
      </w:r>
      <w:r w:rsidR="00C721FE">
        <w:t>(</w:t>
      </w:r>
      <w:r w:rsidR="00A76E0E">
        <w:t>5</w:t>
      </w:r>
      <w:r w:rsidR="00C721FE">
        <w:t>) stages</w:t>
      </w:r>
      <w:r w:rsidR="00F732E0">
        <w:t xml:space="preserve"> of construction and </w:t>
      </w:r>
      <w:r w:rsidR="00C721FE">
        <w:t xml:space="preserve">the </w:t>
      </w:r>
      <w:r w:rsidR="00F732E0">
        <w:t xml:space="preserve">project completion date is </w:t>
      </w:r>
      <w:r w:rsidR="00A76E0E">
        <w:t>October 2021.</w:t>
      </w:r>
    </w:p>
    <w:p w14:paraId="559BD60D" w14:textId="77777777" w:rsidR="004D698C" w:rsidRDefault="004D698C" w:rsidP="00A07FBE"/>
    <w:p w14:paraId="0A30179E" w14:textId="6F4D1C09" w:rsidR="00A07FBE" w:rsidRDefault="00A07FBE" w:rsidP="00A07FBE">
      <w:r>
        <w:br w:type="textWrapping" w:clear="all"/>
      </w:r>
    </w:p>
    <w:sectPr w:rsidR="00A07F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DC4B" w14:textId="77777777" w:rsidR="00A07FBE" w:rsidRDefault="00A07FBE" w:rsidP="00A07FBE">
      <w:r>
        <w:separator/>
      </w:r>
    </w:p>
  </w:endnote>
  <w:endnote w:type="continuationSeparator" w:id="0">
    <w:p w14:paraId="1165D77F" w14:textId="77777777" w:rsidR="00A07FBE" w:rsidRDefault="00A07FBE" w:rsidP="00A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371A" w14:textId="43B7046D" w:rsidR="002C566F" w:rsidRPr="0037465E" w:rsidRDefault="0037465E">
    <w:pPr>
      <w:pStyle w:val="Footer"/>
      <w:rPr>
        <w:rFonts w:ascii="Times New Roman" w:hAnsi="Times New Roman" w:cs="Times New Roman"/>
        <w:b/>
        <w:bCs/>
        <w:sz w:val="20"/>
        <w:szCs w:val="20"/>
      </w:rPr>
    </w:pPr>
    <w:r w:rsidRPr="0037465E">
      <w:rPr>
        <w:rFonts w:ascii="Times New Roman" w:hAnsi="Times New Roman" w:cs="Times New Roman"/>
        <w:b/>
        <w:bCs/>
        <w:noProof/>
        <w:sz w:val="20"/>
        <w:szCs w:val="20"/>
      </w:rPr>
      <w:drawing>
        <wp:anchor distT="0" distB="0" distL="114300" distR="114300" simplePos="0" relativeHeight="251666432" behindDoc="0" locked="0" layoutInCell="1" allowOverlap="1" wp14:anchorId="38E14C23" wp14:editId="63030D75">
          <wp:simplePos x="0" y="0"/>
          <wp:positionH relativeFrom="margin">
            <wp:posOffset>5461000</wp:posOffset>
          </wp:positionH>
          <wp:positionV relativeFrom="paragraph">
            <wp:posOffset>49319</wp:posOffset>
          </wp:positionV>
          <wp:extent cx="832104" cy="36576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34"/>
                  <a:stretch/>
                </pic:blipFill>
                <pic:spPr bwMode="auto">
                  <a:xfrm>
                    <a:off x="0" y="0"/>
                    <a:ext cx="832104"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7456" behindDoc="0" locked="0" layoutInCell="1" allowOverlap="1" wp14:anchorId="4FC47A19" wp14:editId="06FA40E4">
          <wp:simplePos x="0" y="0"/>
          <wp:positionH relativeFrom="margin">
            <wp:posOffset>4273127</wp:posOffset>
          </wp:positionH>
          <wp:positionV relativeFrom="page">
            <wp:posOffset>9342755</wp:posOffset>
          </wp:positionV>
          <wp:extent cx="1124712" cy="365760"/>
          <wp:effectExtent l="0" t="0" r="0" b="0"/>
          <wp:wrapNone/>
          <wp:docPr id="9" name="Picture 9" descr="N:\Market\LOGOS\Client\All Logos\LeSueurCounty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arket\LOGOS\Client\All Logos\LeSueurCounty201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4712"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8480" behindDoc="0" locked="0" layoutInCell="1" allowOverlap="1" wp14:anchorId="1BC9D529" wp14:editId="696E0092">
          <wp:simplePos x="0" y="0"/>
          <wp:positionH relativeFrom="margin">
            <wp:posOffset>3380740</wp:posOffset>
          </wp:positionH>
          <wp:positionV relativeFrom="page">
            <wp:posOffset>9342120</wp:posOffset>
          </wp:positionV>
          <wp:extent cx="758952" cy="36576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ueur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8952" cy="365760"/>
                  </a:xfrm>
                  <a:prstGeom prst="rect">
                    <a:avLst/>
                  </a:prstGeom>
                </pic:spPr>
              </pic:pic>
            </a:graphicData>
          </a:graphic>
          <wp14:sizeRelH relativeFrom="margin">
            <wp14:pctWidth>0</wp14:pctWidth>
          </wp14:sizeRelH>
          <wp14:sizeRelV relativeFrom="margin">
            <wp14:pctHeight>0</wp14:pctHeight>
          </wp14:sizeRelV>
        </wp:anchor>
      </w:drawing>
    </w:r>
    <w:r w:rsidR="002C566F" w:rsidRPr="0037465E">
      <w:rPr>
        <w:rFonts w:ascii="Times New Roman" w:hAnsi="Times New Roman" w:cs="Times New Roman"/>
        <w:b/>
        <w:bCs/>
        <w:sz w:val="20"/>
        <w:szCs w:val="20"/>
      </w:rPr>
      <w:t>CSAH 22 (TH 112 TURNBACK) IMPROVEMENTS</w:t>
    </w:r>
  </w:p>
  <w:p w14:paraId="3E27FA2B" w14:textId="630F20A9" w:rsidR="002C566F" w:rsidRPr="0037465E" w:rsidRDefault="002C566F">
    <w:pPr>
      <w:pStyle w:val="Footer"/>
      <w:rPr>
        <w:rFonts w:ascii="Times New Roman" w:hAnsi="Times New Roman" w:cs="Times New Roman"/>
        <w:sz w:val="20"/>
        <w:szCs w:val="20"/>
      </w:rPr>
    </w:pPr>
    <w:r w:rsidRPr="0037465E">
      <w:rPr>
        <w:rFonts w:ascii="Times New Roman" w:hAnsi="Times New Roman" w:cs="Times New Roman"/>
        <w:sz w:val="20"/>
        <w:szCs w:val="20"/>
      </w:rPr>
      <w:t>WEEKLY CONSTRUCTION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C718" w14:textId="77777777" w:rsidR="00A07FBE" w:rsidRDefault="00A07FBE" w:rsidP="00A07FBE">
      <w:r>
        <w:separator/>
      </w:r>
    </w:p>
  </w:footnote>
  <w:footnote w:type="continuationSeparator" w:id="0">
    <w:p w14:paraId="6D6642B0" w14:textId="77777777" w:rsidR="00A07FBE" w:rsidRDefault="00A07FBE" w:rsidP="00A0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AAF0" w14:textId="49D132C0" w:rsidR="00A07FBE" w:rsidRDefault="00F935FA">
    <w:pPr>
      <w:pStyle w:val="Header"/>
    </w:pPr>
    <w:r>
      <w:rPr>
        <w:noProof/>
      </w:rPr>
      <w:drawing>
        <wp:anchor distT="0" distB="0" distL="114300" distR="114300" simplePos="0" relativeHeight="251664384" behindDoc="0" locked="0" layoutInCell="1" allowOverlap="1" wp14:anchorId="2642EDE5" wp14:editId="59D81A37">
          <wp:simplePos x="0" y="0"/>
          <wp:positionH relativeFrom="column">
            <wp:posOffset>5209963</wp:posOffset>
          </wp:positionH>
          <wp:positionV relativeFrom="paragraph">
            <wp:posOffset>-46567</wp:posOffset>
          </wp:positionV>
          <wp:extent cx="1024128" cy="914400"/>
          <wp:effectExtent l="0" t="0" r="5080" b="0"/>
          <wp:wrapThrough wrapText="bothSides">
            <wp:wrapPolygon edited="0">
              <wp:start x="8040" y="0"/>
              <wp:lineTo x="2412" y="2250"/>
              <wp:lineTo x="0" y="4500"/>
              <wp:lineTo x="402" y="7200"/>
              <wp:lineTo x="4020" y="21150"/>
              <wp:lineTo x="17285" y="21150"/>
              <wp:lineTo x="20903" y="7200"/>
              <wp:lineTo x="21305" y="4500"/>
              <wp:lineTo x="18893" y="2250"/>
              <wp:lineTo x="13266" y="0"/>
              <wp:lineTo x="80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12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C7CCAAC" wp14:editId="2709F0D5">
          <wp:simplePos x="0" y="0"/>
          <wp:positionH relativeFrom="column">
            <wp:posOffset>-8467</wp:posOffset>
          </wp:positionH>
          <wp:positionV relativeFrom="paragraph">
            <wp:posOffset>-249767</wp:posOffset>
          </wp:positionV>
          <wp:extent cx="6496923" cy="1388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444" b="32460"/>
                  <a:stretch/>
                </pic:blipFill>
                <pic:spPr bwMode="auto">
                  <a:xfrm>
                    <a:off x="0" y="0"/>
                    <a:ext cx="6504585" cy="1389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BE"/>
    <w:rsid w:val="000C3081"/>
    <w:rsid w:val="001005CF"/>
    <w:rsid w:val="001721B6"/>
    <w:rsid w:val="002C566F"/>
    <w:rsid w:val="00372558"/>
    <w:rsid w:val="0037465E"/>
    <w:rsid w:val="003C2D1B"/>
    <w:rsid w:val="00443DBF"/>
    <w:rsid w:val="00456273"/>
    <w:rsid w:val="00461755"/>
    <w:rsid w:val="004749EC"/>
    <w:rsid w:val="004B19E7"/>
    <w:rsid w:val="004B46DD"/>
    <w:rsid w:val="004D698C"/>
    <w:rsid w:val="004E5CA1"/>
    <w:rsid w:val="005D43CE"/>
    <w:rsid w:val="00625DAF"/>
    <w:rsid w:val="006A6610"/>
    <w:rsid w:val="007471DF"/>
    <w:rsid w:val="00755798"/>
    <w:rsid w:val="007804F6"/>
    <w:rsid w:val="00785036"/>
    <w:rsid w:val="007F4A37"/>
    <w:rsid w:val="00854210"/>
    <w:rsid w:val="00893E63"/>
    <w:rsid w:val="008B2195"/>
    <w:rsid w:val="008D6693"/>
    <w:rsid w:val="00907B88"/>
    <w:rsid w:val="009506C3"/>
    <w:rsid w:val="009A08D3"/>
    <w:rsid w:val="009A4B25"/>
    <w:rsid w:val="009D00DE"/>
    <w:rsid w:val="00A0205A"/>
    <w:rsid w:val="00A07FBE"/>
    <w:rsid w:val="00A1703F"/>
    <w:rsid w:val="00A43951"/>
    <w:rsid w:val="00A522B0"/>
    <w:rsid w:val="00A66D60"/>
    <w:rsid w:val="00A76E0E"/>
    <w:rsid w:val="00A9759E"/>
    <w:rsid w:val="00AA0C3D"/>
    <w:rsid w:val="00AA5ADD"/>
    <w:rsid w:val="00AF0D8C"/>
    <w:rsid w:val="00AF7A71"/>
    <w:rsid w:val="00B76C43"/>
    <w:rsid w:val="00BA326D"/>
    <w:rsid w:val="00C52EA0"/>
    <w:rsid w:val="00C66617"/>
    <w:rsid w:val="00C721FE"/>
    <w:rsid w:val="00C9285A"/>
    <w:rsid w:val="00CA2CF9"/>
    <w:rsid w:val="00CA76A2"/>
    <w:rsid w:val="00D40FD9"/>
    <w:rsid w:val="00E2642D"/>
    <w:rsid w:val="00E94F6C"/>
    <w:rsid w:val="00EA07F6"/>
    <w:rsid w:val="00EC1DBA"/>
    <w:rsid w:val="00EF5277"/>
    <w:rsid w:val="00F023FB"/>
    <w:rsid w:val="00F72388"/>
    <w:rsid w:val="00F732E0"/>
    <w:rsid w:val="00F935FA"/>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56E9"/>
  <w15:chartTrackingRefBased/>
  <w15:docId w15:val="{A5B2C385-B62F-4B50-935A-1CB5000E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DE"/>
    <w:pPr>
      <w:widowControl w:val="0"/>
      <w:tabs>
        <w:tab w:val="num" w:pos="1080"/>
      </w:tabs>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07FBE"/>
  </w:style>
  <w:style w:type="paragraph" w:styleId="Footer">
    <w:name w:val="footer"/>
    <w:basedOn w:val="Normal"/>
    <w:link w:val="Foot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07FBE"/>
  </w:style>
  <w:style w:type="character" w:styleId="Hyperlink">
    <w:name w:val="Hyperlink"/>
    <w:basedOn w:val="DefaultParagraphFont"/>
    <w:uiPriority w:val="99"/>
    <w:unhideWhenUsed/>
    <w:rsid w:val="009D00DE"/>
    <w:rPr>
      <w:color w:val="0563C1" w:themeColor="hyperlink"/>
      <w:u w:val="single"/>
    </w:rPr>
  </w:style>
  <w:style w:type="character" w:styleId="UnresolvedMention">
    <w:name w:val="Unresolved Mention"/>
    <w:basedOn w:val="DefaultParagraphFont"/>
    <w:uiPriority w:val="99"/>
    <w:semiHidden/>
    <w:unhideWhenUsed/>
    <w:rsid w:val="009D00DE"/>
    <w:rPr>
      <w:color w:val="605E5C"/>
      <w:shd w:val="clear" w:color="auto" w:fill="E1DFDD"/>
    </w:rPr>
  </w:style>
  <w:style w:type="paragraph" w:customStyle="1" w:styleId="BMI">
    <w:name w:val="BMI"/>
    <w:rsid w:val="009D00DE"/>
    <w:pPr>
      <w:tabs>
        <w:tab w:val="left" w:pos="720"/>
        <w:tab w:val="left" w:pos="1440"/>
        <w:tab w:val="left" w:pos="2160"/>
        <w:tab w:val="left" w:pos="2880"/>
        <w:tab w:val="left" w:pos="3600"/>
        <w:tab w:val="left" w:pos="4320"/>
        <w:tab w:val="left" w:pos="5040"/>
        <w:tab w:val="left" w:pos="5760"/>
        <w:tab w:val="right" w:pos="9360"/>
      </w:tabs>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22constructio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c.hauser@bolton-men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bienfang@bolton-menk.com" TargetMode="External"/><Relationship Id="rId11" Type="http://schemas.openxmlformats.org/officeDocument/2006/relationships/hyperlink" Target="http://www.thenew22construc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ric.hauser@bolton-menk.com" TargetMode="External"/><Relationship Id="rId4" Type="http://schemas.openxmlformats.org/officeDocument/2006/relationships/footnotes" Target="footnotes.xml"/><Relationship Id="rId9" Type="http://schemas.openxmlformats.org/officeDocument/2006/relationships/hyperlink" Target="mailto:cory.bienfang@bolton-men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Bienfang</dc:creator>
  <cp:keywords/>
  <dc:description/>
  <cp:lastModifiedBy>Cory Bienfang</cp:lastModifiedBy>
  <cp:revision>5</cp:revision>
  <dcterms:created xsi:type="dcterms:W3CDTF">2020-06-16T12:32:00Z</dcterms:created>
  <dcterms:modified xsi:type="dcterms:W3CDTF">2020-06-16T13:37:00Z</dcterms:modified>
</cp:coreProperties>
</file>